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8A" w:rsidRDefault="006B1D8A"/>
    <w:p w:rsidR="00362056" w:rsidRDefault="00362056" w:rsidP="00362056">
      <w:pPr>
        <w:pBdr>
          <w:bottom w:val="single" w:sz="4" w:space="1" w:color="auto"/>
        </w:pBdr>
        <w:jc w:val="center"/>
        <w:rPr>
          <w:sz w:val="40"/>
          <w:szCs w:val="40"/>
        </w:rPr>
      </w:pPr>
      <w:r w:rsidRPr="00362056">
        <w:rPr>
          <w:sz w:val="40"/>
          <w:szCs w:val="40"/>
        </w:rPr>
        <w:t>ASSEMBLEE GENERALE ORDINAIRE 2020 DE L’ASSOCIATION HUMANITAIRE MONTAGNE &amp; PARTAGE</w:t>
      </w:r>
    </w:p>
    <w:p w:rsidR="00564961" w:rsidRPr="00803740" w:rsidRDefault="00564961" w:rsidP="00362056">
      <w:pPr>
        <w:jc w:val="both"/>
        <w:rPr>
          <w:sz w:val="24"/>
          <w:szCs w:val="24"/>
          <w:u w:val="single"/>
        </w:rPr>
      </w:pPr>
      <w:r w:rsidRPr="00803740">
        <w:rPr>
          <w:sz w:val="24"/>
          <w:szCs w:val="24"/>
          <w:u w:val="single"/>
        </w:rPr>
        <w:t>Remarque liminaire :</w:t>
      </w:r>
    </w:p>
    <w:p w:rsidR="00362056" w:rsidRPr="00BE3DC1" w:rsidRDefault="00D80D6F" w:rsidP="00362056">
      <w:pPr>
        <w:jc w:val="both"/>
        <w:rPr>
          <w:sz w:val="24"/>
          <w:szCs w:val="24"/>
        </w:rPr>
      </w:pPr>
      <w:r>
        <w:rPr>
          <w:sz w:val="24"/>
          <w:szCs w:val="24"/>
        </w:rPr>
        <w:t>L’Assemblée</w:t>
      </w:r>
      <w:r w:rsidR="00362056" w:rsidRPr="00BE3DC1">
        <w:rPr>
          <w:sz w:val="24"/>
          <w:szCs w:val="24"/>
        </w:rPr>
        <w:t xml:space="preserve"> Générale 2020 de MONTAGNE ET PARTAGE devait se tenir le 28 mars 2020, suite à une convocation le 12 Février 2020 de tous les mes Membres de l’Association à jour de leur cotisation au 31 décembre 2019.</w:t>
      </w:r>
    </w:p>
    <w:p w:rsidR="00362056" w:rsidRDefault="00BE3DC1" w:rsidP="00362056">
      <w:pPr>
        <w:jc w:val="both"/>
        <w:rPr>
          <w:sz w:val="24"/>
          <w:szCs w:val="24"/>
        </w:rPr>
      </w:pPr>
      <w:r w:rsidRPr="00BE3DC1">
        <w:rPr>
          <w:sz w:val="24"/>
          <w:szCs w:val="24"/>
        </w:rPr>
        <w:t>Conformément aux directives gouvernementales concernant la lutte contre l’expansion du Covid-19</w:t>
      </w:r>
      <w:r>
        <w:rPr>
          <w:sz w:val="24"/>
          <w:szCs w:val="24"/>
        </w:rPr>
        <w:t xml:space="preserve">, où toute forme de rassemblement public est désormais interdite, </w:t>
      </w:r>
      <w:r w:rsidR="00DE069E">
        <w:rPr>
          <w:sz w:val="24"/>
          <w:szCs w:val="24"/>
        </w:rPr>
        <w:t>le Président a</w:t>
      </w:r>
      <w:r>
        <w:rPr>
          <w:sz w:val="24"/>
          <w:szCs w:val="24"/>
        </w:rPr>
        <w:t xml:space="preserve"> décidé</w:t>
      </w:r>
      <w:r w:rsidR="00D80D6F">
        <w:rPr>
          <w:sz w:val="24"/>
          <w:szCs w:val="24"/>
        </w:rPr>
        <w:t xml:space="preserve"> tout naturellement</w:t>
      </w:r>
      <w:r>
        <w:rPr>
          <w:sz w:val="24"/>
          <w:szCs w:val="24"/>
        </w:rPr>
        <w:t xml:space="preserve"> d’annuler cette Assemblée Générale, et en liaison avec les Membres du Bureau de la transformer, à titre tout à fait exceptionnel, en une A</w:t>
      </w:r>
      <w:r w:rsidR="00564961">
        <w:rPr>
          <w:sz w:val="24"/>
          <w:szCs w:val="24"/>
        </w:rPr>
        <w:t xml:space="preserve">ssemblée Générale </w:t>
      </w:r>
      <w:r w:rsidR="00DE069E">
        <w:rPr>
          <w:sz w:val="24"/>
          <w:szCs w:val="24"/>
        </w:rPr>
        <w:t>à distance. Dans les faits, le Président a</w:t>
      </w:r>
      <w:r w:rsidR="00564961">
        <w:rPr>
          <w:sz w:val="24"/>
          <w:szCs w:val="24"/>
        </w:rPr>
        <w:t xml:space="preserve"> rédigé un argumentaire développé  de chaque point inscrit à l’ordre du jour, sur lequel c</w:t>
      </w:r>
      <w:r w:rsidR="00E16369">
        <w:rPr>
          <w:sz w:val="24"/>
          <w:szCs w:val="24"/>
        </w:rPr>
        <w:t>haque Membre</w:t>
      </w:r>
      <w:r w:rsidR="00564961">
        <w:rPr>
          <w:sz w:val="24"/>
          <w:szCs w:val="24"/>
        </w:rPr>
        <w:t xml:space="preserve"> de l’Association préalablement inscrit à l’Assemblée Générale initiale, </w:t>
      </w:r>
      <w:r w:rsidR="00DE069E">
        <w:rPr>
          <w:sz w:val="24"/>
          <w:szCs w:val="24"/>
        </w:rPr>
        <w:t>a été</w:t>
      </w:r>
      <w:r w:rsidR="00564961">
        <w:rPr>
          <w:sz w:val="24"/>
          <w:szCs w:val="24"/>
        </w:rPr>
        <w:t xml:space="preserve"> amené à se prononcer individuellement par vote.</w:t>
      </w:r>
    </w:p>
    <w:p w:rsidR="00564961" w:rsidRDefault="00564961" w:rsidP="00362056">
      <w:pPr>
        <w:jc w:val="both"/>
        <w:rPr>
          <w:sz w:val="24"/>
          <w:szCs w:val="24"/>
        </w:rPr>
      </w:pPr>
      <w:r>
        <w:rPr>
          <w:sz w:val="24"/>
          <w:szCs w:val="24"/>
        </w:rPr>
        <w:t xml:space="preserve">Pour que cette Assemblée Générale ait une valeur juridique, </w:t>
      </w:r>
      <w:r w:rsidR="00DE069E">
        <w:rPr>
          <w:sz w:val="24"/>
          <w:szCs w:val="24"/>
        </w:rPr>
        <w:t>il est  précisé</w:t>
      </w:r>
      <w:r>
        <w:rPr>
          <w:sz w:val="24"/>
          <w:szCs w:val="24"/>
        </w:rPr>
        <w:t xml:space="preserve"> que le quorum est établi à 102, soit 50% des 204 adhér</w:t>
      </w:r>
      <w:r w:rsidR="00DE069E">
        <w:rPr>
          <w:sz w:val="24"/>
          <w:szCs w:val="24"/>
        </w:rPr>
        <w:t>ents à jour de leur cotisation.</w:t>
      </w:r>
      <w:r>
        <w:rPr>
          <w:sz w:val="24"/>
          <w:szCs w:val="24"/>
        </w:rPr>
        <w:t xml:space="preserve"> 92 pouvoirs</w:t>
      </w:r>
      <w:r w:rsidR="00DE069E">
        <w:rPr>
          <w:sz w:val="24"/>
          <w:szCs w:val="24"/>
        </w:rPr>
        <w:t xml:space="preserve"> ont été reçus</w:t>
      </w:r>
      <w:r>
        <w:rPr>
          <w:sz w:val="24"/>
          <w:szCs w:val="24"/>
        </w:rPr>
        <w:t>, auxquels il faut ajouter les 25 membres personnes inscrites à l’AG, ce qui porte le nombre de droits de vote à 117, soit  au-delà du minimum réglementaire de 102.</w:t>
      </w:r>
      <w:r w:rsidR="00B10393">
        <w:rPr>
          <w:sz w:val="24"/>
          <w:szCs w:val="24"/>
        </w:rPr>
        <w:t xml:space="preserve"> Donc cette Assemblée Générale peut légitimement délibérer.</w:t>
      </w:r>
    </w:p>
    <w:p w:rsidR="00D80D6F" w:rsidRDefault="00D80D6F" w:rsidP="00362056">
      <w:pPr>
        <w:jc w:val="both"/>
        <w:rPr>
          <w:sz w:val="24"/>
          <w:szCs w:val="24"/>
        </w:rPr>
      </w:pPr>
      <w:r>
        <w:rPr>
          <w:sz w:val="24"/>
          <w:szCs w:val="24"/>
        </w:rPr>
        <w:t xml:space="preserve">Voici donc ci-après l’argumentaire de chaque point inscrits à l’ordre du jour, sur lequel le vote </w:t>
      </w:r>
      <w:r w:rsidR="00B10393">
        <w:rPr>
          <w:sz w:val="24"/>
          <w:szCs w:val="24"/>
        </w:rPr>
        <w:t>à distance a été</w:t>
      </w:r>
      <w:r>
        <w:rPr>
          <w:sz w:val="24"/>
          <w:szCs w:val="24"/>
        </w:rPr>
        <w:t xml:space="preserve"> organisé :</w:t>
      </w:r>
    </w:p>
    <w:p w:rsidR="00D80D6F" w:rsidRPr="00272CDC" w:rsidRDefault="00D80D6F" w:rsidP="00D80D6F">
      <w:pPr>
        <w:pStyle w:val="Paragraphedeliste"/>
        <w:numPr>
          <w:ilvl w:val="0"/>
          <w:numId w:val="2"/>
        </w:numPr>
        <w:jc w:val="both"/>
        <w:rPr>
          <w:sz w:val="28"/>
          <w:szCs w:val="28"/>
          <w:u w:val="single"/>
        </w:rPr>
      </w:pPr>
      <w:r w:rsidRPr="00272CDC">
        <w:rPr>
          <w:b/>
          <w:sz w:val="28"/>
          <w:szCs w:val="28"/>
          <w:u w:val="single"/>
        </w:rPr>
        <w:t>Accueil de Membres</w:t>
      </w:r>
      <w:r w:rsidRPr="00272CDC">
        <w:rPr>
          <w:sz w:val="28"/>
          <w:szCs w:val="28"/>
          <w:u w:val="single"/>
        </w:rPr>
        <w:t> :</w:t>
      </w:r>
    </w:p>
    <w:p w:rsidR="00D80D6F" w:rsidRDefault="00D80D6F" w:rsidP="00D80D6F">
      <w:pPr>
        <w:jc w:val="both"/>
        <w:rPr>
          <w:sz w:val="24"/>
          <w:szCs w:val="24"/>
        </w:rPr>
      </w:pPr>
      <w:r>
        <w:rPr>
          <w:sz w:val="24"/>
          <w:szCs w:val="24"/>
        </w:rPr>
        <w:t>Ce point, compte tenu des circonstances, est caduc.</w:t>
      </w:r>
    </w:p>
    <w:p w:rsidR="00D80D6F" w:rsidRPr="00272CDC" w:rsidRDefault="00D80D6F" w:rsidP="00D80D6F">
      <w:pPr>
        <w:pStyle w:val="Paragraphedeliste"/>
        <w:numPr>
          <w:ilvl w:val="0"/>
          <w:numId w:val="2"/>
        </w:numPr>
        <w:jc w:val="both"/>
        <w:rPr>
          <w:b/>
          <w:sz w:val="28"/>
          <w:szCs w:val="28"/>
          <w:u w:val="single"/>
        </w:rPr>
      </w:pPr>
      <w:r w:rsidRPr="00272CDC">
        <w:rPr>
          <w:b/>
          <w:sz w:val="28"/>
          <w:szCs w:val="28"/>
          <w:u w:val="single"/>
        </w:rPr>
        <w:t>Rapport d’activités 2019 :</w:t>
      </w:r>
    </w:p>
    <w:p w:rsidR="00D80D6F" w:rsidRDefault="00611B51" w:rsidP="00D80D6F">
      <w:pPr>
        <w:jc w:val="both"/>
        <w:rPr>
          <w:sz w:val="24"/>
          <w:szCs w:val="24"/>
        </w:rPr>
      </w:pPr>
      <w:r>
        <w:rPr>
          <w:sz w:val="24"/>
          <w:szCs w:val="24"/>
        </w:rPr>
        <w:t xml:space="preserve">Les activités caritatives de Montagne et Partage en 2019 ont été conformes aux décisions d’intervention prises </w:t>
      </w:r>
      <w:r w:rsidR="00272CDC">
        <w:rPr>
          <w:sz w:val="24"/>
          <w:szCs w:val="24"/>
        </w:rPr>
        <w:t xml:space="preserve">en </w:t>
      </w:r>
      <w:r>
        <w:rPr>
          <w:sz w:val="24"/>
          <w:szCs w:val="24"/>
        </w:rPr>
        <w:t>Assemblée Générale le 23 mars 2019, à savoir :</w:t>
      </w:r>
    </w:p>
    <w:p w:rsidR="00611B51" w:rsidRPr="00272CDC" w:rsidRDefault="00611B51" w:rsidP="00611B51">
      <w:pPr>
        <w:pStyle w:val="Paragraphedeliste"/>
        <w:numPr>
          <w:ilvl w:val="0"/>
          <w:numId w:val="3"/>
        </w:numPr>
        <w:jc w:val="both"/>
        <w:rPr>
          <w:color w:val="FF0000"/>
          <w:sz w:val="24"/>
          <w:szCs w:val="24"/>
        </w:rPr>
      </w:pPr>
      <w:r w:rsidRPr="00272CDC">
        <w:rPr>
          <w:color w:val="FF0000"/>
          <w:sz w:val="24"/>
          <w:szCs w:val="24"/>
        </w:rPr>
        <w:t>Continuation du programme de soutien éducatif aux enfants parrainés :</w:t>
      </w:r>
    </w:p>
    <w:p w:rsidR="00611B51" w:rsidRDefault="00611B51" w:rsidP="00611B51">
      <w:pPr>
        <w:jc w:val="both"/>
        <w:rPr>
          <w:sz w:val="24"/>
          <w:szCs w:val="24"/>
        </w:rPr>
      </w:pPr>
      <w:r>
        <w:rPr>
          <w:sz w:val="24"/>
          <w:szCs w:val="24"/>
        </w:rPr>
        <w:t>Ce programme qui a fait les preuves de son efficacité a été réalisé dans son ensemble et s’est traduit par la remise d’une bourse d’éducation à 27 enfants parrainés</w:t>
      </w:r>
      <w:r w:rsidR="00E16369">
        <w:rPr>
          <w:sz w:val="24"/>
          <w:szCs w:val="24"/>
        </w:rPr>
        <w:t>. L</w:t>
      </w:r>
      <w:r>
        <w:rPr>
          <w:sz w:val="24"/>
          <w:szCs w:val="24"/>
        </w:rPr>
        <w:t xml:space="preserve">a remise officielle de ces bourses s’est faite en trois lieux distincts, soit Katmandu, </w:t>
      </w:r>
      <w:proofErr w:type="spellStart"/>
      <w:r>
        <w:rPr>
          <w:sz w:val="24"/>
          <w:szCs w:val="24"/>
        </w:rPr>
        <w:t>Ghat</w:t>
      </w:r>
      <w:proofErr w:type="spellEnd"/>
      <w:r>
        <w:rPr>
          <w:sz w:val="24"/>
          <w:szCs w:val="24"/>
        </w:rPr>
        <w:t xml:space="preserve"> et </w:t>
      </w:r>
      <w:proofErr w:type="spellStart"/>
      <w:r>
        <w:rPr>
          <w:sz w:val="24"/>
          <w:szCs w:val="24"/>
        </w:rPr>
        <w:t>Thamo</w:t>
      </w:r>
      <w:proofErr w:type="spellEnd"/>
      <w:r>
        <w:rPr>
          <w:sz w:val="24"/>
          <w:szCs w:val="24"/>
        </w:rPr>
        <w:t>.</w:t>
      </w:r>
      <w:r w:rsidR="00E16369">
        <w:rPr>
          <w:sz w:val="24"/>
          <w:szCs w:val="24"/>
        </w:rPr>
        <w:t xml:space="preserve"> L’ensemble des enfants ont été reçus par le Président lors sa mission humanitai</w:t>
      </w:r>
      <w:r w:rsidR="00272CDC">
        <w:rPr>
          <w:sz w:val="24"/>
          <w:szCs w:val="24"/>
        </w:rPr>
        <w:t>re au Népal en octobre 2019. Tous</w:t>
      </w:r>
      <w:r w:rsidR="00E16369">
        <w:rPr>
          <w:sz w:val="24"/>
          <w:szCs w:val="24"/>
        </w:rPr>
        <w:t xml:space="preserve"> ont signés sur un bordereau la remise de la somme forfaitaire de 500,00 €, ont produit un certificat de scolarité et remis au Président une lettre à remettre à leur</w:t>
      </w:r>
      <w:r w:rsidR="00803740">
        <w:rPr>
          <w:sz w:val="24"/>
          <w:szCs w:val="24"/>
        </w:rPr>
        <w:t>s</w:t>
      </w:r>
      <w:r w:rsidR="00E16369">
        <w:rPr>
          <w:sz w:val="24"/>
          <w:szCs w:val="24"/>
        </w:rPr>
        <w:t xml:space="preserve"> parrain</w:t>
      </w:r>
      <w:r w:rsidR="00803740">
        <w:rPr>
          <w:sz w:val="24"/>
          <w:szCs w:val="24"/>
        </w:rPr>
        <w:t>s</w:t>
      </w:r>
      <w:r w:rsidR="00E16369">
        <w:rPr>
          <w:sz w:val="24"/>
          <w:szCs w:val="24"/>
        </w:rPr>
        <w:t xml:space="preserve"> respectifs en France. Tous les enfants parrainés ont été rappelés avec fermeté à leurs obligations, ces bourses devant se mériter. Inutile de préciser que ces rencontres personnalisées sont d’une </w:t>
      </w:r>
      <w:r w:rsidR="00E16369">
        <w:rPr>
          <w:sz w:val="24"/>
          <w:szCs w:val="24"/>
        </w:rPr>
        <w:lastRenderedPageBreak/>
        <w:t>grande intensité émotionnelle, les enfants et leurs parents ou tuteurs se montrant particulièrement reconnaissant</w:t>
      </w:r>
      <w:r w:rsidR="00803740">
        <w:rPr>
          <w:sz w:val="24"/>
          <w:szCs w:val="24"/>
        </w:rPr>
        <w:t>s</w:t>
      </w:r>
      <w:r w:rsidR="00E16369">
        <w:rPr>
          <w:sz w:val="24"/>
          <w:szCs w:val="24"/>
        </w:rPr>
        <w:t>.</w:t>
      </w:r>
      <w:r w:rsidR="00C157DF">
        <w:rPr>
          <w:sz w:val="24"/>
          <w:szCs w:val="24"/>
        </w:rPr>
        <w:t xml:space="preserve"> Il est à noter que deux enfants sont sortis du programme de parrainage, l’un s’étant engagé dans l’armée de </w:t>
      </w:r>
      <w:proofErr w:type="spellStart"/>
      <w:r w:rsidR="00C157DF">
        <w:rPr>
          <w:sz w:val="24"/>
          <w:szCs w:val="24"/>
        </w:rPr>
        <w:t>Bahrein</w:t>
      </w:r>
      <w:proofErr w:type="spellEnd"/>
      <w:r w:rsidR="00C157DF">
        <w:rPr>
          <w:sz w:val="24"/>
          <w:szCs w:val="24"/>
        </w:rPr>
        <w:t>, l’autre ayant cédé aux sirènes d’un travail en Arabie saoudite. Ces deux parrainages ont été remplacés par deux candidats en attente, donc le dossier avait été validé préalablement.</w:t>
      </w:r>
    </w:p>
    <w:p w:rsidR="00803740" w:rsidRPr="00272CDC" w:rsidRDefault="005C2B12" w:rsidP="00803740">
      <w:pPr>
        <w:pStyle w:val="Paragraphedeliste"/>
        <w:numPr>
          <w:ilvl w:val="0"/>
          <w:numId w:val="3"/>
        </w:numPr>
        <w:jc w:val="both"/>
        <w:rPr>
          <w:color w:val="FF0000"/>
          <w:sz w:val="24"/>
          <w:szCs w:val="24"/>
        </w:rPr>
      </w:pPr>
      <w:r w:rsidRPr="00272CDC">
        <w:rPr>
          <w:color w:val="FF0000"/>
          <w:sz w:val="24"/>
          <w:szCs w:val="24"/>
        </w:rPr>
        <w:t>Continuation d</w:t>
      </w:r>
      <w:r w:rsidR="00803740" w:rsidRPr="00272CDC">
        <w:rPr>
          <w:color w:val="FF0000"/>
          <w:sz w:val="24"/>
          <w:szCs w:val="24"/>
        </w:rPr>
        <w:t>u soutien éducatif à deux étudiants népalais méritants, poursuivant leur cursus d’études à l’étranger :</w:t>
      </w:r>
    </w:p>
    <w:p w:rsidR="00803740" w:rsidRDefault="00803740" w:rsidP="00803740">
      <w:pPr>
        <w:jc w:val="both"/>
        <w:rPr>
          <w:sz w:val="24"/>
          <w:szCs w:val="24"/>
        </w:rPr>
      </w:pPr>
      <w:r>
        <w:rPr>
          <w:sz w:val="24"/>
          <w:szCs w:val="24"/>
        </w:rPr>
        <w:t xml:space="preserve">Les deux étudiants concernés sont </w:t>
      </w:r>
      <w:proofErr w:type="spellStart"/>
      <w:r>
        <w:rPr>
          <w:sz w:val="24"/>
          <w:szCs w:val="24"/>
        </w:rPr>
        <w:t>Dolma</w:t>
      </w:r>
      <w:proofErr w:type="spellEnd"/>
      <w:r>
        <w:rPr>
          <w:sz w:val="24"/>
          <w:szCs w:val="24"/>
        </w:rPr>
        <w:t xml:space="preserve"> Sherpa étudiante (langue et marketing) aux USA et </w:t>
      </w:r>
      <w:proofErr w:type="spellStart"/>
      <w:r>
        <w:rPr>
          <w:sz w:val="24"/>
          <w:szCs w:val="24"/>
        </w:rPr>
        <w:t>Sharamsh</w:t>
      </w:r>
      <w:proofErr w:type="spellEnd"/>
      <w:r>
        <w:rPr>
          <w:sz w:val="24"/>
          <w:szCs w:val="24"/>
        </w:rPr>
        <w:t xml:space="preserve"> </w:t>
      </w:r>
      <w:proofErr w:type="spellStart"/>
      <w:r>
        <w:rPr>
          <w:sz w:val="24"/>
          <w:szCs w:val="24"/>
        </w:rPr>
        <w:t>Shr</w:t>
      </w:r>
      <w:r w:rsidR="00E7172A">
        <w:rPr>
          <w:sz w:val="24"/>
          <w:szCs w:val="24"/>
        </w:rPr>
        <w:t>e</w:t>
      </w:r>
      <w:r>
        <w:rPr>
          <w:sz w:val="24"/>
          <w:szCs w:val="24"/>
        </w:rPr>
        <w:t>stla</w:t>
      </w:r>
      <w:proofErr w:type="spellEnd"/>
      <w:r w:rsidR="00E7172A">
        <w:rPr>
          <w:sz w:val="24"/>
          <w:szCs w:val="24"/>
        </w:rPr>
        <w:t xml:space="preserve"> (Informatique)</w:t>
      </w:r>
      <w:r>
        <w:rPr>
          <w:sz w:val="24"/>
          <w:szCs w:val="24"/>
        </w:rPr>
        <w:t xml:space="preserve"> étudi</w:t>
      </w:r>
      <w:r w:rsidR="00272CDC">
        <w:rPr>
          <w:sz w:val="24"/>
          <w:szCs w:val="24"/>
        </w:rPr>
        <w:t xml:space="preserve">ant en Inde. Tous deux </w:t>
      </w:r>
      <w:r>
        <w:rPr>
          <w:sz w:val="24"/>
          <w:szCs w:val="24"/>
        </w:rPr>
        <w:t>sont bien connus de l’Association, méritants et studieux, et l’aide qu’on leur apporte sous</w:t>
      </w:r>
      <w:r w:rsidR="00C157DF">
        <w:rPr>
          <w:sz w:val="24"/>
          <w:szCs w:val="24"/>
        </w:rPr>
        <w:t xml:space="preserve"> forme d’une allocation de 500,</w:t>
      </w:r>
      <w:r>
        <w:rPr>
          <w:sz w:val="24"/>
          <w:szCs w:val="24"/>
        </w:rPr>
        <w:t xml:space="preserve">00 € vient en complément de la bourse reçue du Gouvernement népalais. Elle constitue une aide précieuse à des études forcément coûteuses à l’étranger, avant qu’ils ne reviennent apporter leurs compétences dès leur retour au Népal. </w:t>
      </w:r>
      <w:proofErr w:type="spellStart"/>
      <w:r>
        <w:rPr>
          <w:sz w:val="24"/>
          <w:szCs w:val="24"/>
        </w:rPr>
        <w:t>Dolma</w:t>
      </w:r>
      <w:proofErr w:type="spellEnd"/>
      <w:r>
        <w:rPr>
          <w:sz w:val="24"/>
          <w:szCs w:val="24"/>
        </w:rPr>
        <w:t xml:space="preserve"> et </w:t>
      </w:r>
      <w:proofErr w:type="spellStart"/>
      <w:r>
        <w:rPr>
          <w:sz w:val="24"/>
          <w:szCs w:val="24"/>
        </w:rPr>
        <w:t>Sharamsh</w:t>
      </w:r>
      <w:proofErr w:type="spellEnd"/>
      <w:r>
        <w:rPr>
          <w:sz w:val="24"/>
          <w:szCs w:val="24"/>
        </w:rPr>
        <w:t xml:space="preserve"> donnent régulièrement des nouvelles de leurs études</w:t>
      </w:r>
      <w:r w:rsidR="00E7172A">
        <w:rPr>
          <w:sz w:val="24"/>
          <w:szCs w:val="24"/>
        </w:rPr>
        <w:t>. Ce dernier</w:t>
      </w:r>
      <w:r w:rsidR="00C157DF">
        <w:rPr>
          <w:sz w:val="24"/>
          <w:szCs w:val="24"/>
        </w:rPr>
        <w:t>,</w:t>
      </w:r>
      <w:r w:rsidR="00E7172A">
        <w:rPr>
          <w:sz w:val="24"/>
          <w:szCs w:val="24"/>
        </w:rPr>
        <w:t xml:space="preserve"> compte tenu de ses excellents résultats (2</w:t>
      </w:r>
      <w:r w:rsidR="00E7172A" w:rsidRPr="00E7172A">
        <w:rPr>
          <w:sz w:val="24"/>
          <w:szCs w:val="24"/>
          <w:vertAlign w:val="superscript"/>
        </w:rPr>
        <w:t>ème</w:t>
      </w:r>
      <w:r w:rsidR="00E7172A">
        <w:rPr>
          <w:sz w:val="24"/>
          <w:szCs w:val="24"/>
        </w:rPr>
        <w:t xml:space="preserve"> de sa promo de 250) vient d’obtenir une nouvelle bourse de son Gouvernement pour poursuivre son cursus supérieur en Australie.</w:t>
      </w:r>
    </w:p>
    <w:p w:rsidR="00E7172A" w:rsidRPr="00272CDC" w:rsidRDefault="00E7172A" w:rsidP="00E7172A">
      <w:pPr>
        <w:pStyle w:val="Paragraphedeliste"/>
        <w:numPr>
          <w:ilvl w:val="0"/>
          <w:numId w:val="3"/>
        </w:numPr>
        <w:jc w:val="both"/>
        <w:rPr>
          <w:color w:val="FF0000"/>
          <w:sz w:val="24"/>
          <w:szCs w:val="24"/>
        </w:rPr>
      </w:pPr>
      <w:r w:rsidRPr="00272CDC">
        <w:rPr>
          <w:color w:val="FF0000"/>
          <w:sz w:val="24"/>
          <w:szCs w:val="24"/>
        </w:rPr>
        <w:t xml:space="preserve">Continuation du programme </w:t>
      </w:r>
      <w:proofErr w:type="spellStart"/>
      <w:r w:rsidRPr="00272CDC">
        <w:rPr>
          <w:color w:val="FF0000"/>
          <w:sz w:val="24"/>
          <w:szCs w:val="24"/>
        </w:rPr>
        <w:t>Dhal</w:t>
      </w:r>
      <w:proofErr w:type="spellEnd"/>
      <w:r w:rsidRPr="00272CDC">
        <w:rPr>
          <w:color w:val="FF0000"/>
          <w:sz w:val="24"/>
          <w:szCs w:val="24"/>
        </w:rPr>
        <w:t xml:space="preserve"> </w:t>
      </w:r>
      <w:proofErr w:type="spellStart"/>
      <w:r w:rsidRPr="00272CDC">
        <w:rPr>
          <w:color w:val="FF0000"/>
          <w:sz w:val="24"/>
          <w:szCs w:val="24"/>
        </w:rPr>
        <w:t>Bhat</w:t>
      </w:r>
      <w:proofErr w:type="spellEnd"/>
      <w:r w:rsidRPr="00272CDC">
        <w:rPr>
          <w:color w:val="FF0000"/>
          <w:sz w:val="24"/>
          <w:szCs w:val="24"/>
        </w:rPr>
        <w:t xml:space="preserve"> pour tous à </w:t>
      </w:r>
      <w:proofErr w:type="spellStart"/>
      <w:r w:rsidRPr="00272CDC">
        <w:rPr>
          <w:color w:val="FF0000"/>
          <w:sz w:val="24"/>
          <w:szCs w:val="24"/>
        </w:rPr>
        <w:t>Ghat</w:t>
      </w:r>
      <w:proofErr w:type="spellEnd"/>
      <w:r w:rsidRPr="00272CDC">
        <w:rPr>
          <w:color w:val="FF0000"/>
          <w:sz w:val="24"/>
          <w:szCs w:val="24"/>
        </w:rPr>
        <w:t> :</w:t>
      </w:r>
    </w:p>
    <w:p w:rsidR="00E7172A" w:rsidRDefault="00E7172A" w:rsidP="00E7172A">
      <w:pPr>
        <w:jc w:val="both"/>
        <w:rPr>
          <w:sz w:val="24"/>
          <w:szCs w:val="24"/>
        </w:rPr>
      </w:pPr>
      <w:r>
        <w:rPr>
          <w:sz w:val="24"/>
          <w:szCs w:val="24"/>
        </w:rPr>
        <w:t xml:space="preserve">Ce programme consiste en l’octroi de 15 bourses éducatives de 300,00 €, remises globalement à la Communauté éducative de </w:t>
      </w:r>
      <w:proofErr w:type="spellStart"/>
      <w:r>
        <w:rPr>
          <w:sz w:val="24"/>
          <w:szCs w:val="24"/>
        </w:rPr>
        <w:t>Ghat</w:t>
      </w:r>
      <w:proofErr w:type="spellEnd"/>
      <w:r>
        <w:rPr>
          <w:sz w:val="24"/>
          <w:szCs w:val="24"/>
        </w:rPr>
        <w:t xml:space="preserve"> dans le </w:t>
      </w:r>
      <w:proofErr w:type="spellStart"/>
      <w:r>
        <w:rPr>
          <w:sz w:val="24"/>
          <w:szCs w:val="24"/>
        </w:rPr>
        <w:t>Khumbu</w:t>
      </w:r>
      <w:proofErr w:type="spellEnd"/>
      <w:r>
        <w:rPr>
          <w:sz w:val="24"/>
          <w:szCs w:val="24"/>
        </w:rPr>
        <w:t xml:space="preserve">. Cette allocation globale de 4500,00 € permet aux plus démunis de cette communauté rurale d’aller étudier à la </w:t>
      </w:r>
      <w:proofErr w:type="spellStart"/>
      <w:r>
        <w:rPr>
          <w:sz w:val="24"/>
          <w:szCs w:val="24"/>
        </w:rPr>
        <w:t>Pema</w:t>
      </w:r>
      <w:proofErr w:type="spellEnd"/>
      <w:r>
        <w:rPr>
          <w:sz w:val="24"/>
          <w:szCs w:val="24"/>
        </w:rPr>
        <w:t xml:space="preserve"> </w:t>
      </w:r>
      <w:proofErr w:type="spellStart"/>
      <w:r>
        <w:rPr>
          <w:sz w:val="24"/>
          <w:szCs w:val="24"/>
        </w:rPr>
        <w:t>Choling</w:t>
      </w:r>
      <w:proofErr w:type="spellEnd"/>
      <w:r>
        <w:rPr>
          <w:sz w:val="24"/>
          <w:szCs w:val="24"/>
        </w:rPr>
        <w:t xml:space="preserve"> </w:t>
      </w:r>
      <w:proofErr w:type="spellStart"/>
      <w:r>
        <w:rPr>
          <w:sz w:val="24"/>
          <w:szCs w:val="24"/>
        </w:rPr>
        <w:t>Primary</w:t>
      </w:r>
      <w:proofErr w:type="spellEnd"/>
      <w:r>
        <w:rPr>
          <w:sz w:val="24"/>
          <w:szCs w:val="24"/>
        </w:rPr>
        <w:t xml:space="preserve"> </w:t>
      </w:r>
      <w:proofErr w:type="spellStart"/>
      <w:r>
        <w:rPr>
          <w:sz w:val="24"/>
          <w:szCs w:val="24"/>
        </w:rPr>
        <w:t>School</w:t>
      </w:r>
      <w:proofErr w:type="spellEnd"/>
      <w:r>
        <w:rPr>
          <w:sz w:val="24"/>
          <w:szCs w:val="24"/>
        </w:rPr>
        <w:t xml:space="preserve">, </w:t>
      </w:r>
      <w:r w:rsidR="00C157DF">
        <w:rPr>
          <w:sz w:val="24"/>
          <w:szCs w:val="24"/>
        </w:rPr>
        <w:t xml:space="preserve">d’héberger à l’Everest </w:t>
      </w:r>
      <w:proofErr w:type="spellStart"/>
      <w:r w:rsidR="00C157DF">
        <w:rPr>
          <w:sz w:val="24"/>
          <w:szCs w:val="24"/>
        </w:rPr>
        <w:t>Children</w:t>
      </w:r>
      <w:proofErr w:type="spellEnd"/>
      <w:r w:rsidR="00C157DF">
        <w:rPr>
          <w:sz w:val="24"/>
          <w:szCs w:val="24"/>
        </w:rPr>
        <w:t xml:space="preserve"> home ceux qui n’ont pas les moyens de rentrer chez eux, </w:t>
      </w:r>
      <w:r>
        <w:rPr>
          <w:sz w:val="24"/>
          <w:szCs w:val="24"/>
        </w:rPr>
        <w:t>et pour ceux qui n’en ont pas, de disposer d’un repas gratuit par jour. Nous avons été accueillis avec beaucoup de chaleur et de reconnaissance</w:t>
      </w:r>
      <w:r w:rsidR="00272CDC">
        <w:rPr>
          <w:sz w:val="24"/>
          <w:szCs w:val="24"/>
        </w:rPr>
        <w:t xml:space="preserve"> </w:t>
      </w:r>
      <w:r>
        <w:rPr>
          <w:sz w:val="24"/>
          <w:szCs w:val="24"/>
        </w:rPr>
        <w:t>lors de notre visite en octobre dernier par la population, les enfants et les responsables de la communauté éducative, et avons pu nous assurer que notre aide était vraiment utile</w:t>
      </w:r>
      <w:r w:rsidR="00C157DF">
        <w:rPr>
          <w:sz w:val="24"/>
          <w:szCs w:val="24"/>
        </w:rPr>
        <w:t>, et mérite d’être pérennisée dans sa forme actuelle</w:t>
      </w:r>
      <w:r>
        <w:rPr>
          <w:sz w:val="24"/>
          <w:szCs w:val="24"/>
        </w:rPr>
        <w:t>.</w:t>
      </w:r>
    </w:p>
    <w:p w:rsidR="00E7172A" w:rsidRPr="00272CDC" w:rsidRDefault="00E7172A" w:rsidP="00E7172A">
      <w:pPr>
        <w:pStyle w:val="Paragraphedeliste"/>
        <w:numPr>
          <w:ilvl w:val="0"/>
          <w:numId w:val="3"/>
        </w:numPr>
        <w:jc w:val="both"/>
        <w:rPr>
          <w:color w:val="FF0000"/>
          <w:sz w:val="24"/>
          <w:szCs w:val="24"/>
        </w:rPr>
      </w:pPr>
      <w:r w:rsidRPr="00272CDC">
        <w:rPr>
          <w:color w:val="FF0000"/>
          <w:sz w:val="24"/>
          <w:szCs w:val="24"/>
        </w:rPr>
        <w:t>Continuation</w:t>
      </w:r>
      <w:r w:rsidR="005C2B12" w:rsidRPr="00272CDC">
        <w:rPr>
          <w:color w:val="FF0000"/>
          <w:sz w:val="24"/>
          <w:szCs w:val="24"/>
        </w:rPr>
        <w:t xml:space="preserve"> du soutien éducatif à la </w:t>
      </w:r>
      <w:proofErr w:type="spellStart"/>
      <w:r w:rsidR="005C2B12" w:rsidRPr="00272CDC">
        <w:rPr>
          <w:color w:val="FF0000"/>
          <w:sz w:val="24"/>
          <w:szCs w:val="24"/>
        </w:rPr>
        <w:t>Salyantar</w:t>
      </w:r>
      <w:proofErr w:type="spellEnd"/>
      <w:r w:rsidR="005C2B12" w:rsidRPr="00272CDC">
        <w:rPr>
          <w:color w:val="FF0000"/>
          <w:sz w:val="24"/>
          <w:szCs w:val="24"/>
        </w:rPr>
        <w:t xml:space="preserve"> </w:t>
      </w:r>
      <w:proofErr w:type="spellStart"/>
      <w:r w:rsidR="005C2B12" w:rsidRPr="00272CDC">
        <w:rPr>
          <w:color w:val="FF0000"/>
          <w:sz w:val="24"/>
          <w:szCs w:val="24"/>
        </w:rPr>
        <w:t>Higher</w:t>
      </w:r>
      <w:proofErr w:type="spellEnd"/>
      <w:r w:rsidR="005C2B12" w:rsidRPr="00272CDC">
        <w:rPr>
          <w:color w:val="FF0000"/>
          <w:sz w:val="24"/>
          <w:szCs w:val="24"/>
        </w:rPr>
        <w:t xml:space="preserve"> </w:t>
      </w:r>
      <w:proofErr w:type="spellStart"/>
      <w:r w:rsidR="005C2B12" w:rsidRPr="00272CDC">
        <w:rPr>
          <w:color w:val="FF0000"/>
          <w:sz w:val="24"/>
          <w:szCs w:val="24"/>
        </w:rPr>
        <w:t>Secondary</w:t>
      </w:r>
      <w:proofErr w:type="spellEnd"/>
      <w:r w:rsidR="005C2B12" w:rsidRPr="00272CDC">
        <w:rPr>
          <w:color w:val="FF0000"/>
          <w:sz w:val="24"/>
          <w:szCs w:val="24"/>
        </w:rPr>
        <w:t xml:space="preserve"> </w:t>
      </w:r>
      <w:proofErr w:type="spellStart"/>
      <w:r w:rsidR="005C2B12" w:rsidRPr="00272CDC">
        <w:rPr>
          <w:color w:val="FF0000"/>
          <w:sz w:val="24"/>
          <w:szCs w:val="24"/>
        </w:rPr>
        <w:t>School</w:t>
      </w:r>
      <w:proofErr w:type="spellEnd"/>
      <w:r w:rsidR="005C2B12" w:rsidRPr="00272CDC">
        <w:rPr>
          <w:color w:val="FF0000"/>
          <w:sz w:val="24"/>
          <w:szCs w:val="24"/>
        </w:rPr>
        <w:t> :</w:t>
      </w:r>
    </w:p>
    <w:p w:rsidR="005C2B12" w:rsidRDefault="005C2B12" w:rsidP="005C2B12">
      <w:pPr>
        <w:jc w:val="both"/>
        <w:rPr>
          <w:sz w:val="24"/>
          <w:szCs w:val="24"/>
        </w:rPr>
      </w:pPr>
      <w:proofErr w:type="spellStart"/>
      <w:r>
        <w:rPr>
          <w:sz w:val="24"/>
          <w:szCs w:val="24"/>
        </w:rPr>
        <w:t>Salyantar</w:t>
      </w:r>
      <w:proofErr w:type="spellEnd"/>
      <w:r>
        <w:rPr>
          <w:sz w:val="24"/>
          <w:szCs w:val="24"/>
        </w:rPr>
        <w:t xml:space="preserve"> est la commune de la Province de </w:t>
      </w:r>
      <w:proofErr w:type="spellStart"/>
      <w:r>
        <w:rPr>
          <w:sz w:val="24"/>
          <w:szCs w:val="24"/>
        </w:rPr>
        <w:t>Dhading</w:t>
      </w:r>
      <w:proofErr w:type="spellEnd"/>
      <w:r>
        <w:rPr>
          <w:sz w:val="24"/>
          <w:szCs w:val="24"/>
        </w:rPr>
        <w:t xml:space="preserve"> où nous avons réalisé </w:t>
      </w:r>
      <w:r w:rsidR="00272CDC">
        <w:rPr>
          <w:sz w:val="24"/>
          <w:szCs w:val="24"/>
        </w:rPr>
        <w:t xml:space="preserve">en 2016 </w:t>
      </w:r>
      <w:r>
        <w:rPr>
          <w:sz w:val="24"/>
          <w:szCs w:val="24"/>
        </w:rPr>
        <w:t xml:space="preserve">la construction d’un Collège post séisme pour 550 enfants, en le dotant </w:t>
      </w:r>
      <w:r w:rsidR="00C157DF">
        <w:rPr>
          <w:sz w:val="24"/>
          <w:szCs w:val="24"/>
        </w:rPr>
        <w:t xml:space="preserve">entre autres </w:t>
      </w:r>
      <w:r>
        <w:rPr>
          <w:sz w:val="24"/>
          <w:szCs w:val="24"/>
        </w:rPr>
        <w:t xml:space="preserve">d’une bibliothèque et d’un </w:t>
      </w:r>
      <w:r w:rsidR="00272CDC">
        <w:rPr>
          <w:sz w:val="24"/>
          <w:szCs w:val="24"/>
        </w:rPr>
        <w:t>pôle</w:t>
      </w:r>
      <w:r>
        <w:rPr>
          <w:sz w:val="24"/>
          <w:szCs w:val="24"/>
        </w:rPr>
        <w:t xml:space="preserve"> informatique. Pour nous assurer de la pérennité du matériel fourni et de ce</w:t>
      </w:r>
      <w:r w:rsidR="00272CDC">
        <w:rPr>
          <w:sz w:val="24"/>
          <w:szCs w:val="24"/>
        </w:rPr>
        <w:t>s deux programmes, Montagne et P</w:t>
      </w:r>
      <w:r>
        <w:rPr>
          <w:sz w:val="24"/>
          <w:szCs w:val="24"/>
        </w:rPr>
        <w:t xml:space="preserve">artage prend en charge le salaire et les frais de maintenance informatique (Total 2000,00 €) attribués à </w:t>
      </w:r>
      <w:proofErr w:type="spellStart"/>
      <w:r>
        <w:rPr>
          <w:sz w:val="24"/>
          <w:szCs w:val="24"/>
        </w:rPr>
        <w:t>Santocci</w:t>
      </w:r>
      <w:proofErr w:type="spellEnd"/>
      <w:r>
        <w:rPr>
          <w:sz w:val="24"/>
          <w:szCs w:val="24"/>
        </w:rPr>
        <w:t xml:space="preserve"> </w:t>
      </w:r>
      <w:proofErr w:type="spellStart"/>
      <w:r>
        <w:rPr>
          <w:sz w:val="24"/>
          <w:szCs w:val="24"/>
        </w:rPr>
        <w:t>Burlakoti</w:t>
      </w:r>
      <w:proofErr w:type="spellEnd"/>
      <w:r>
        <w:rPr>
          <w:sz w:val="24"/>
          <w:szCs w:val="24"/>
        </w:rPr>
        <w:t>, une jeune enseignante en informatique. Nous recevons régulièrement des comptes rendu d’activités très détaillés, témoignant du réel impact éducatif de ce programme, mené par une jeune fille très sérieuse et pleinement engagée dans la mission qu’on lui a confiée.</w:t>
      </w:r>
    </w:p>
    <w:p w:rsidR="005C2B12" w:rsidRPr="00272CDC" w:rsidRDefault="005C2B12" w:rsidP="005C2B12">
      <w:pPr>
        <w:pStyle w:val="Paragraphedeliste"/>
        <w:numPr>
          <w:ilvl w:val="0"/>
          <w:numId w:val="3"/>
        </w:numPr>
        <w:jc w:val="both"/>
        <w:rPr>
          <w:color w:val="FF0000"/>
          <w:sz w:val="24"/>
          <w:szCs w:val="24"/>
        </w:rPr>
      </w:pPr>
      <w:r w:rsidRPr="00272CDC">
        <w:rPr>
          <w:color w:val="FF0000"/>
          <w:sz w:val="24"/>
          <w:szCs w:val="24"/>
        </w:rPr>
        <w:t>Création et construction d’une section secondaire</w:t>
      </w:r>
      <w:r w:rsidR="007375F3" w:rsidRPr="00272CDC">
        <w:rPr>
          <w:color w:val="FF0000"/>
          <w:sz w:val="24"/>
          <w:szCs w:val="24"/>
        </w:rPr>
        <w:t xml:space="preserve"> à la </w:t>
      </w:r>
      <w:proofErr w:type="spellStart"/>
      <w:r w:rsidR="007375F3" w:rsidRPr="00272CDC">
        <w:rPr>
          <w:color w:val="FF0000"/>
          <w:sz w:val="24"/>
          <w:szCs w:val="24"/>
        </w:rPr>
        <w:t>Shree</w:t>
      </w:r>
      <w:proofErr w:type="spellEnd"/>
      <w:r w:rsidR="007375F3" w:rsidRPr="00272CDC">
        <w:rPr>
          <w:color w:val="FF0000"/>
          <w:sz w:val="24"/>
          <w:szCs w:val="24"/>
        </w:rPr>
        <w:t xml:space="preserve"> National Basic </w:t>
      </w:r>
      <w:proofErr w:type="spellStart"/>
      <w:r w:rsidR="007375F3" w:rsidRPr="00272CDC">
        <w:rPr>
          <w:color w:val="FF0000"/>
          <w:sz w:val="24"/>
          <w:szCs w:val="24"/>
        </w:rPr>
        <w:t>School</w:t>
      </w:r>
      <w:proofErr w:type="spellEnd"/>
      <w:r w:rsidR="007375F3" w:rsidRPr="00272CDC">
        <w:rPr>
          <w:color w:val="FF0000"/>
          <w:sz w:val="24"/>
          <w:szCs w:val="24"/>
        </w:rPr>
        <w:t xml:space="preserve"> de </w:t>
      </w:r>
      <w:proofErr w:type="spellStart"/>
      <w:r w:rsidR="007375F3" w:rsidRPr="00272CDC">
        <w:rPr>
          <w:color w:val="FF0000"/>
          <w:sz w:val="24"/>
          <w:szCs w:val="24"/>
        </w:rPr>
        <w:t>Ratni</w:t>
      </w:r>
      <w:proofErr w:type="spellEnd"/>
      <w:r w:rsidR="007375F3" w:rsidRPr="00272CDC">
        <w:rPr>
          <w:color w:val="FF0000"/>
          <w:sz w:val="24"/>
          <w:szCs w:val="24"/>
        </w:rPr>
        <w:t xml:space="preserve">, Municipalité de </w:t>
      </w:r>
      <w:proofErr w:type="spellStart"/>
      <w:r w:rsidR="007375F3" w:rsidRPr="00272CDC">
        <w:rPr>
          <w:color w:val="FF0000"/>
          <w:sz w:val="24"/>
          <w:szCs w:val="24"/>
        </w:rPr>
        <w:t>Madi</w:t>
      </w:r>
      <w:proofErr w:type="spellEnd"/>
      <w:r w:rsidR="007375F3" w:rsidRPr="00272CDC">
        <w:rPr>
          <w:color w:val="FF0000"/>
          <w:sz w:val="24"/>
          <w:szCs w:val="24"/>
        </w:rPr>
        <w:t xml:space="preserve"> dans le </w:t>
      </w:r>
      <w:proofErr w:type="spellStart"/>
      <w:r w:rsidR="007375F3" w:rsidRPr="00272CDC">
        <w:rPr>
          <w:color w:val="FF0000"/>
          <w:sz w:val="24"/>
          <w:szCs w:val="24"/>
        </w:rPr>
        <w:t>Térai</w:t>
      </w:r>
      <w:proofErr w:type="spellEnd"/>
      <w:r w:rsidR="007375F3" w:rsidRPr="00272CDC">
        <w:rPr>
          <w:color w:val="FF0000"/>
          <w:sz w:val="24"/>
          <w:szCs w:val="24"/>
        </w:rPr>
        <w:t xml:space="preserve"> népalais, près de la frontière indienne :</w:t>
      </w:r>
    </w:p>
    <w:p w:rsidR="007375F3" w:rsidRDefault="007375F3" w:rsidP="007375F3">
      <w:pPr>
        <w:jc w:val="both"/>
        <w:rPr>
          <w:sz w:val="24"/>
          <w:szCs w:val="24"/>
        </w:rPr>
      </w:pPr>
      <w:r>
        <w:rPr>
          <w:sz w:val="24"/>
          <w:szCs w:val="24"/>
        </w:rPr>
        <w:t xml:space="preserve">Ce programme ambitieux permettant l’accès au Collège à 250 enfants de la communauté pauvre de </w:t>
      </w:r>
      <w:proofErr w:type="spellStart"/>
      <w:r>
        <w:rPr>
          <w:sz w:val="24"/>
          <w:szCs w:val="24"/>
        </w:rPr>
        <w:t>Madi</w:t>
      </w:r>
      <w:proofErr w:type="spellEnd"/>
      <w:r>
        <w:rPr>
          <w:sz w:val="24"/>
          <w:szCs w:val="24"/>
        </w:rPr>
        <w:t xml:space="preserve"> est en </w:t>
      </w:r>
      <w:r w:rsidR="00272CDC">
        <w:rPr>
          <w:sz w:val="24"/>
          <w:szCs w:val="24"/>
        </w:rPr>
        <w:t xml:space="preserve">bonne </w:t>
      </w:r>
      <w:r>
        <w:rPr>
          <w:sz w:val="24"/>
          <w:szCs w:val="24"/>
        </w:rPr>
        <w:t xml:space="preserve">voie d’achèvement, dès lors qu’ont pu être réglées les nombreuses contraintes administratives et réglementaires désormais imposées par le </w:t>
      </w:r>
      <w:r>
        <w:rPr>
          <w:sz w:val="24"/>
          <w:szCs w:val="24"/>
        </w:rPr>
        <w:lastRenderedPageBreak/>
        <w:t>Gouvernement népalais</w:t>
      </w:r>
      <w:r w:rsidR="00425858">
        <w:rPr>
          <w:sz w:val="24"/>
          <w:szCs w:val="24"/>
        </w:rPr>
        <w:t xml:space="preserve"> pour ce type de construction.</w:t>
      </w:r>
      <w:r>
        <w:rPr>
          <w:sz w:val="24"/>
          <w:szCs w:val="24"/>
        </w:rPr>
        <w:t xml:space="preserve"> Une visite sur place en octobre par le Président et le vice-président de Montagne et Partage a permis de donner l’impulsion nécessaire au projet qui est suivi presque jour par jour</w:t>
      </w:r>
      <w:r w:rsidR="00272CDC">
        <w:rPr>
          <w:sz w:val="24"/>
          <w:szCs w:val="24"/>
        </w:rPr>
        <w:t>,</w:t>
      </w:r>
      <w:r>
        <w:rPr>
          <w:sz w:val="24"/>
          <w:szCs w:val="24"/>
        </w:rPr>
        <w:t xml:space="preserve"> grâce à la présence sur place d’un de nos représentants </w:t>
      </w:r>
      <w:r w:rsidR="00425858">
        <w:rPr>
          <w:sz w:val="24"/>
          <w:szCs w:val="24"/>
        </w:rPr>
        <w:t xml:space="preserve">népalais </w:t>
      </w:r>
      <w:proofErr w:type="spellStart"/>
      <w:r>
        <w:rPr>
          <w:sz w:val="24"/>
          <w:szCs w:val="24"/>
        </w:rPr>
        <w:t>Phuri</w:t>
      </w:r>
      <w:proofErr w:type="spellEnd"/>
      <w:r>
        <w:rPr>
          <w:sz w:val="24"/>
          <w:szCs w:val="24"/>
        </w:rPr>
        <w:t xml:space="preserve"> Sherpa. Les travaux sont en phase de finition, la communauté villageoise et éducative </w:t>
      </w:r>
      <w:r w:rsidR="00425858">
        <w:rPr>
          <w:sz w:val="24"/>
          <w:szCs w:val="24"/>
        </w:rPr>
        <w:t>s’étant bien impliquées de son</w:t>
      </w:r>
      <w:r>
        <w:rPr>
          <w:sz w:val="24"/>
          <w:szCs w:val="24"/>
        </w:rPr>
        <w:t xml:space="preserve"> côté</w:t>
      </w:r>
      <w:r w:rsidR="00425858">
        <w:rPr>
          <w:sz w:val="24"/>
          <w:szCs w:val="24"/>
        </w:rPr>
        <w:t xml:space="preserve"> en apportant une aide précieuse en personnels</w:t>
      </w:r>
      <w:r>
        <w:rPr>
          <w:sz w:val="24"/>
          <w:szCs w:val="24"/>
        </w:rPr>
        <w:t xml:space="preserve">. Le respect des normes de construction est régulièrement contrôlé par un ingénieur du District, et nos engagements budgétaires en cours sont conformes aux devis prévisionnels signés. Sauf évènement </w:t>
      </w:r>
      <w:r w:rsidR="00272CDC">
        <w:rPr>
          <w:sz w:val="24"/>
          <w:szCs w:val="24"/>
        </w:rPr>
        <w:t>non prévus, les travaux seront achevés fin avril, avec une inauguration officielle prévue en octobre 2020, en présence</w:t>
      </w:r>
      <w:r w:rsidR="00425858">
        <w:rPr>
          <w:sz w:val="24"/>
          <w:szCs w:val="24"/>
        </w:rPr>
        <w:t xml:space="preserve"> nous l’espérons,</w:t>
      </w:r>
      <w:r w:rsidR="00272CDC">
        <w:rPr>
          <w:sz w:val="24"/>
          <w:szCs w:val="24"/>
        </w:rPr>
        <w:t xml:space="preserve"> de M. l’Ambassadeur de France au Népal.</w:t>
      </w:r>
      <w:r w:rsidR="00425858">
        <w:rPr>
          <w:sz w:val="24"/>
          <w:szCs w:val="24"/>
        </w:rPr>
        <w:t xml:space="preserve"> Ce projet a été un peu long au démarrage, mais in fine répond pleinement à nos attentes et aux bénéficiaires locaux, qui ont déjà mis en place de nouveaux programmes pédagogiques pour accueillir de nouveaux collégiens. Ce programme a été montré en exemple de coopération internationale et a fait localement l’objet d’une émission sur la chaine de télé </w:t>
      </w:r>
      <w:proofErr w:type="spellStart"/>
      <w:r w:rsidR="00425858">
        <w:rPr>
          <w:sz w:val="24"/>
          <w:szCs w:val="24"/>
        </w:rPr>
        <w:t>Kantipur</w:t>
      </w:r>
      <w:proofErr w:type="spellEnd"/>
      <w:r w:rsidR="00425858">
        <w:rPr>
          <w:sz w:val="24"/>
          <w:szCs w:val="24"/>
        </w:rPr>
        <w:t xml:space="preserve"> (L’équivalent de TF1 !). Sur le plan juridique, une convention tripartite a été signée en bonne et due forme entre Montagne et Partage, initiateur et financeur du projet, La Communauté éducative et villageoise de </w:t>
      </w:r>
      <w:proofErr w:type="spellStart"/>
      <w:r w:rsidR="00425858">
        <w:rPr>
          <w:sz w:val="24"/>
          <w:szCs w:val="24"/>
        </w:rPr>
        <w:t>Madi</w:t>
      </w:r>
      <w:proofErr w:type="spellEnd"/>
      <w:r w:rsidR="00425858">
        <w:rPr>
          <w:sz w:val="24"/>
          <w:szCs w:val="24"/>
        </w:rPr>
        <w:t xml:space="preserve">, bénéficiaire du projet, et notre association relais au Népal, </w:t>
      </w:r>
      <w:proofErr w:type="spellStart"/>
      <w:r w:rsidR="00425858">
        <w:rPr>
          <w:sz w:val="24"/>
          <w:szCs w:val="24"/>
        </w:rPr>
        <w:t>Sherpalaya</w:t>
      </w:r>
      <w:proofErr w:type="spellEnd"/>
      <w:r w:rsidR="00425858">
        <w:rPr>
          <w:sz w:val="24"/>
          <w:szCs w:val="24"/>
        </w:rPr>
        <w:t xml:space="preserve"> Trust, qui coordonne et contrôle les travaux.</w:t>
      </w:r>
    </w:p>
    <w:p w:rsidR="00B10393" w:rsidRPr="00B10393" w:rsidRDefault="00B10393" w:rsidP="007375F3">
      <w:pPr>
        <w:jc w:val="both"/>
        <w:rPr>
          <w:b/>
          <w:color w:val="002060"/>
          <w:sz w:val="24"/>
          <w:szCs w:val="24"/>
        </w:rPr>
      </w:pPr>
      <w:r w:rsidRPr="00B10393">
        <w:rPr>
          <w:b/>
          <w:color w:val="002060"/>
          <w:sz w:val="24"/>
          <w:szCs w:val="24"/>
        </w:rPr>
        <w:t>LE RAPPORT D’ACTIVITES EST ACCEPTE A l’UNANIMITE DES VOTANTS A DISTANCE</w:t>
      </w:r>
    </w:p>
    <w:p w:rsidR="00272CDC" w:rsidRDefault="00272CDC" w:rsidP="007375F3">
      <w:pPr>
        <w:jc w:val="both"/>
        <w:rPr>
          <w:sz w:val="24"/>
          <w:szCs w:val="24"/>
        </w:rPr>
      </w:pPr>
    </w:p>
    <w:p w:rsidR="00272CDC" w:rsidRPr="00272CDC" w:rsidRDefault="00272CDC" w:rsidP="00272CDC">
      <w:pPr>
        <w:pStyle w:val="Paragraphedeliste"/>
        <w:numPr>
          <w:ilvl w:val="0"/>
          <w:numId w:val="2"/>
        </w:numPr>
        <w:jc w:val="both"/>
        <w:rPr>
          <w:sz w:val="28"/>
          <w:szCs w:val="28"/>
        </w:rPr>
      </w:pPr>
      <w:r>
        <w:rPr>
          <w:b/>
          <w:sz w:val="28"/>
          <w:szCs w:val="28"/>
          <w:u w:val="single"/>
        </w:rPr>
        <w:t>Pr</w:t>
      </w:r>
      <w:r w:rsidR="00CC2925">
        <w:rPr>
          <w:b/>
          <w:sz w:val="28"/>
          <w:szCs w:val="28"/>
          <w:u w:val="single"/>
        </w:rPr>
        <w:t>ésentation du mode de fonctionn</w:t>
      </w:r>
      <w:r>
        <w:rPr>
          <w:b/>
          <w:sz w:val="28"/>
          <w:szCs w:val="28"/>
          <w:u w:val="single"/>
        </w:rPr>
        <w:t>e</w:t>
      </w:r>
      <w:r w:rsidR="00CC2925">
        <w:rPr>
          <w:b/>
          <w:sz w:val="28"/>
          <w:szCs w:val="28"/>
          <w:u w:val="single"/>
        </w:rPr>
        <w:t>me</w:t>
      </w:r>
      <w:r>
        <w:rPr>
          <w:b/>
          <w:sz w:val="28"/>
          <w:szCs w:val="28"/>
          <w:u w:val="single"/>
        </w:rPr>
        <w:t>nt interne et renforcement du contrôle de gestion :</w:t>
      </w:r>
    </w:p>
    <w:p w:rsidR="00272CDC" w:rsidRDefault="006E6081" w:rsidP="00272CDC">
      <w:pPr>
        <w:jc w:val="both"/>
        <w:rPr>
          <w:sz w:val="24"/>
          <w:szCs w:val="24"/>
        </w:rPr>
      </w:pPr>
      <w:r w:rsidRPr="006E6081">
        <w:rPr>
          <w:sz w:val="24"/>
          <w:szCs w:val="24"/>
        </w:rPr>
        <w:t>Compte tenu des enjeux financiers de l’association générant un flux financier de l’ordre de 50 K€ par an, et par souci d’une totale transparence, il est précisé</w:t>
      </w:r>
      <w:r>
        <w:rPr>
          <w:sz w:val="24"/>
          <w:szCs w:val="24"/>
        </w:rPr>
        <w:t xml:space="preserve"> </w:t>
      </w:r>
      <w:r w:rsidR="00AD1B3B">
        <w:rPr>
          <w:sz w:val="24"/>
          <w:szCs w:val="24"/>
        </w:rPr>
        <w:t>certains</w:t>
      </w:r>
      <w:r>
        <w:rPr>
          <w:sz w:val="24"/>
          <w:szCs w:val="24"/>
        </w:rPr>
        <w:t xml:space="preserve"> éléments d’information sur la gestion de l’Association. Tous les projets humanitaires engagés ne le sont qu’après un vote positif en Assemblée Générale sur le contenu des programmes et sur leurs coûts. En aucune manière, les coûts estimatifs n’ont été dépassés, certains programmes de construction</w:t>
      </w:r>
      <w:r w:rsidR="00AD1B3B">
        <w:rPr>
          <w:sz w:val="24"/>
          <w:szCs w:val="24"/>
        </w:rPr>
        <w:t xml:space="preserve"> par exemple</w:t>
      </w:r>
      <w:r>
        <w:rPr>
          <w:sz w:val="24"/>
          <w:szCs w:val="24"/>
        </w:rPr>
        <w:t xml:space="preserve"> ayant même été revus financièrement à la baisse compte tenus d’économies réalisées. Toutes les dépenses sous forme d’une somme remise en espèces</w:t>
      </w:r>
      <w:r w:rsidR="00AD1B3B">
        <w:rPr>
          <w:sz w:val="24"/>
          <w:szCs w:val="24"/>
        </w:rPr>
        <w:t xml:space="preserve"> en présence de plusieurs représentants français ou népalais de l’Association</w:t>
      </w:r>
      <w:r>
        <w:rPr>
          <w:sz w:val="24"/>
          <w:szCs w:val="24"/>
        </w:rPr>
        <w:t xml:space="preserve"> font l’objet d’une signature des bénéficiaires (Bourses par exemple), attesté</w:t>
      </w:r>
      <w:r w:rsidR="00AD1B3B">
        <w:rPr>
          <w:sz w:val="24"/>
          <w:szCs w:val="24"/>
        </w:rPr>
        <w:t>e par des éléments complémentaires comme la remise de certificats de scolarité par exemple. Tous les transports d’argent en liquide font l’objet d’une déclaration et validation par les services de douane français. Concernant les dépenses de construction liées aux gros programmes structurants, elles font l’objet d’un virement bancaire international à partir de notre banque française qui s’assure de la réalité du transfert de fonds. Ces fonds contrôlés sont transférés sur notre association relai</w:t>
      </w:r>
      <w:r w:rsidR="00425858">
        <w:rPr>
          <w:sz w:val="24"/>
          <w:szCs w:val="24"/>
        </w:rPr>
        <w:t>s</w:t>
      </w:r>
      <w:r w:rsidR="00AD1B3B">
        <w:rPr>
          <w:sz w:val="24"/>
          <w:szCs w:val="24"/>
        </w:rPr>
        <w:t xml:space="preserve"> au Népal, </w:t>
      </w:r>
      <w:proofErr w:type="spellStart"/>
      <w:r w:rsidR="00AD1B3B">
        <w:rPr>
          <w:sz w:val="24"/>
          <w:szCs w:val="24"/>
        </w:rPr>
        <w:t>Sherpalaya</w:t>
      </w:r>
      <w:proofErr w:type="spellEnd"/>
      <w:r w:rsidR="00AD1B3B">
        <w:rPr>
          <w:sz w:val="24"/>
          <w:szCs w:val="24"/>
        </w:rPr>
        <w:t xml:space="preserve"> Trust, à partir d’un relevé de facturation conforme aux devis estimatifs.</w:t>
      </w:r>
    </w:p>
    <w:p w:rsidR="00AD1B3B" w:rsidRDefault="00AD1B3B" w:rsidP="00272CDC">
      <w:pPr>
        <w:jc w:val="both"/>
        <w:rPr>
          <w:sz w:val="24"/>
          <w:szCs w:val="24"/>
        </w:rPr>
      </w:pPr>
      <w:r>
        <w:rPr>
          <w:sz w:val="24"/>
          <w:szCs w:val="24"/>
        </w:rPr>
        <w:t>E</w:t>
      </w:r>
      <w:r w:rsidR="006934A0">
        <w:rPr>
          <w:sz w:val="24"/>
          <w:szCs w:val="24"/>
        </w:rPr>
        <w:t>n</w:t>
      </w:r>
      <w:r>
        <w:rPr>
          <w:sz w:val="24"/>
          <w:szCs w:val="24"/>
        </w:rPr>
        <w:t xml:space="preserve"> matière de gestion comptable, Montagne et </w:t>
      </w:r>
      <w:r w:rsidR="006934A0">
        <w:rPr>
          <w:sz w:val="24"/>
          <w:szCs w:val="24"/>
        </w:rPr>
        <w:t>Partage</w:t>
      </w:r>
      <w:r>
        <w:rPr>
          <w:sz w:val="24"/>
          <w:szCs w:val="24"/>
        </w:rPr>
        <w:t xml:space="preserve"> utilise le logiciel de comptabilité </w:t>
      </w:r>
      <w:proofErr w:type="spellStart"/>
      <w:r>
        <w:rPr>
          <w:sz w:val="24"/>
          <w:szCs w:val="24"/>
        </w:rPr>
        <w:t>Assoconnect</w:t>
      </w:r>
      <w:proofErr w:type="spellEnd"/>
      <w:r>
        <w:rPr>
          <w:sz w:val="24"/>
          <w:szCs w:val="24"/>
        </w:rPr>
        <w:t xml:space="preserve">, </w:t>
      </w:r>
      <w:r w:rsidR="00A45352">
        <w:rPr>
          <w:sz w:val="24"/>
          <w:szCs w:val="24"/>
        </w:rPr>
        <w:t xml:space="preserve">le plus utilisé en France par les associations, </w:t>
      </w:r>
      <w:r>
        <w:rPr>
          <w:sz w:val="24"/>
          <w:szCs w:val="24"/>
        </w:rPr>
        <w:t>qui répond aux</w:t>
      </w:r>
      <w:r w:rsidR="006934A0">
        <w:rPr>
          <w:sz w:val="24"/>
          <w:szCs w:val="24"/>
        </w:rPr>
        <w:t xml:space="preserve"> normes exigées par l’Administration fiscale française au regard des obligations déclaratives des associations. A cet </w:t>
      </w:r>
      <w:r w:rsidR="006934A0">
        <w:rPr>
          <w:sz w:val="24"/>
          <w:szCs w:val="24"/>
        </w:rPr>
        <w:lastRenderedPageBreak/>
        <w:t xml:space="preserve">effet, Montagne et Partage produit chaque année, </w:t>
      </w:r>
      <w:r w:rsidR="00A45352">
        <w:rPr>
          <w:sz w:val="24"/>
          <w:szCs w:val="24"/>
        </w:rPr>
        <w:t xml:space="preserve">un état détaillé des recettes/dépenses annuelles, </w:t>
      </w:r>
      <w:r w:rsidR="006934A0">
        <w:rPr>
          <w:sz w:val="24"/>
          <w:szCs w:val="24"/>
        </w:rPr>
        <w:t>un compte de résultats qui transcrit</w:t>
      </w:r>
      <w:r w:rsidR="00A45352">
        <w:rPr>
          <w:sz w:val="24"/>
          <w:szCs w:val="24"/>
        </w:rPr>
        <w:t xml:space="preserve"> dans le cadre du plan comptable </w:t>
      </w:r>
      <w:r w:rsidR="006934A0">
        <w:rPr>
          <w:sz w:val="24"/>
          <w:szCs w:val="24"/>
        </w:rPr>
        <w:t>les flux financiers annuels de l’Association, ainsi qu’un bilan qui reflète de la bonne santé financière globale de l’Association. La comptabilité tenue, pour des raisons de commodité administrative par le Président de l’Association répond parfaitement aux obligations établies par l’administration fiscale française. Il s’agit d’une comptabilité simple recettes/dépenses avec rapprochement bancaire. Toutes les recettes (Cotisations, et dons) sont adossées à l’émission d’un reçu fiscal, et toutes les dépenses font l’objet d’une facture ou d’un reçu.</w:t>
      </w:r>
      <w:r w:rsidR="00A4535A">
        <w:rPr>
          <w:sz w:val="24"/>
          <w:szCs w:val="24"/>
        </w:rPr>
        <w:t xml:space="preserve"> Le Trésorier élu a la charge de contrôler l’ensemble des opérations comptables enregistrées, de vérifier la présence de toutes les pièces justificatives correspondantes, et de s’assurer que le rapprochement bancaire est conforme aux flu</w:t>
      </w:r>
      <w:r w:rsidR="00A45352">
        <w:rPr>
          <w:sz w:val="24"/>
          <w:szCs w:val="24"/>
        </w:rPr>
        <w:t xml:space="preserve">x </w:t>
      </w:r>
      <w:r w:rsidR="00A4535A">
        <w:rPr>
          <w:sz w:val="24"/>
          <w:szCs w:val="24"/>
        </w:rPr>
        <w:t>enregistrés. Ce dernier propose son rapport comptable de synthèse qui est soumis au vote lors de chaque Assemblée Générale.</w:t>
      </w:r>
    </w:p>
    <w:p w:rsidR="00A4535A" w:rsidRDefault="00A4535A" w:rsidP="00272CDC">
      <w:pPr>
        <w:jc w:val="both"/>
        <w:rPr>
          <w:sz w:val="24"/>
          <w:szCs w:val="24"/>
        </w:rPr>
      </w:pPr>
      <w:r>
        <w:rPr>
          <w:sz w:val="24"/>
          <w:szCs w:val="24"/>
        </w:rPr>
        <w:t>Le Président soumet régulièrement</w:t>
      </w:r>
      <w:r w:rsidR="00BA362F">
        <w:rPr>
          <w:sz w:val="24"/>
          <w:szCs w:val="24"/>
        </w:rPr>
        <w:t xml:space="preserve"> sa gestion à la Direction des Finances Publiques de l’Ain. Ma  dernière rencontre en janvier dernier avec le référent associatif des Finances Publiques</w:t>
      </w:r>
      <w:r w:rsidR="00A45352">
        <w:rPr>
          <w:sz w:val="24"/>
          <w:szCs w:val="24"/>
        </w:rPr>
        <w:t xml:space="preserve"> du Département de l’Ain</w:t>
      </w:r>
      <w:r w:rsidR="00BA362F">
        <w:rPr>
          <w:sz w:val="24"/>
          <w:szCs w:val="24"/>
        </w:rPr>
        <w:t xml:space="preserve"> n’a pas fait l’objet de remarques particulières, nos procédures de gestion et notre gouvernance étant </w:t>
      </w:r>
      <w:r w:rsidR="00AA27DF">
        <w:rPr>
          <w:sz w:val="24"/>
          <w:szCs w:val="24"/>
        </w:rPr>
        <w:t xml:space="preserve">été reconnus comme </w:t>
      </w:r>
      <w:r w:rsidR="00A45352">
        <w:rPr>
          <w:sz w:val="24"/>
          <w:szCs w:val="24"/>
        </w:rPr>
        <w:t xml:space="preserve">exemplaires et </w:t>
      </w:r>
      <w:r w:rsidR="00BA362F">
        <w:rPr>
          <w:sz w:val="24"/>
          <w:szCs w:val="24"/>
        </w:rPr>
        <w:t>conforme</w:t>
      </w:r>
      <w:r w:rsidR="0083783A">
        <w:rPr>
          <w:sz w:val="24"/>
          <w:szCs w:val="24"/>
        </w:rPr>
        <w:t>s</w:t>
      </w:r>
      <w:r w:rsidR="00BA362F">
        <w:rPr>
          <w:sz w:val="24"/>
          <w:szCs w:val="24"/>
        </w:rPr>
        <w:t xml:space="preserve"> à la règlementation fiscale des Associations. A la question posée sur la pertin</w:t>
      </w:r>
      <w:r w:rsidR="00A45352">
        <w:rPr>
          <w:sz w:val="24"/>
          <w:szCs w:val="24"/>
        </w:rPr>
        <w:t>ence d’avoir un</w:t>
      </w:r>
      <w:r w:rsidR="00BA362F">
        <w:rPr>
          <w:sz w:val="24"/>
          <w:szCs w:val="24"/>
        </w:rPr>
        <w:t xml:space="preserve"> Commissariat aux Comptes, il m’a été répondu que cela n’était pas utile, cette obligation incombant seulement aux Associations générant un flux financier annuel supérieur à 159 K€. Un renforcement du contrôle de gestion peut </w:t>
      </w:r>
      <w:r w:rsidR="0083783A">
        <w:rPr>
          <w:sz w:val="24"/>
          <w:szCs w:val="24"/>
        </w:rPr>
        <w:t>néanmoi</w:t>
      </w:r>
      <w:r w:rsidR="00A45352">
        <w:rPr>
          <w:sz w:val="24"/>
          <w:szCs w:val="24"/>
        </w:rPr>
        <w:t>n</w:t>
      </w:r>
      <w:r w:rsidR="0083783A">
        <w:rPr>
          <w:sz w:val="24"/>
          <w:szCs w:val="24"/>
        </w:rPr>
        <w:t xml:space="preserve">s </w:t>
      </w:r>
      <w:r w:rsidR="00BA362F">
        <w:rPr>
          <w:sz w:val="24"/>
          <w:szCs w:val="24"/>
        </w:rPr>
        <w:t>s’envisager en désignant un contrôleur de gestion, choisi en dehors des membres du bureau de l’Associat</w:t>
      </w:r>
      <w:r w:rsidR="0083783A">
        <w:rPr>
          <w:sz w:val="24"/>
          <w:szCs w:val="24"/>
        </w:rPr>
        <w:t>ion, avec une tâche sim</w:t>
      </w:r>
      <w:r w:rsidR="00BA362F">
        <w:rPr>
          <w:sz w:val="24"/>
          <w:szCs w:val="24"/>
        </w:rPr>
        <w:t xml:space="preserve">ilaire à celle du Trésorier élu. Un appel à candidature pour cette fonction de contrôle est </w:t>
      </w:r>
      <w:r w:rsidR="0083783A">
        <w:rPr>
          <w:sz w:val="24"/>
          <w:szCs w:val="24"/>
        </w:rPr>
        <w:t>lancé</w:t>
      </w:r>
      <w:r w:rsidR="00BA362F">
        <w:rPr>
          <w:sz w:val="24"/>
          <w:szCs w:val="24"/>
        </w:rPr>
        <w:t>.</w:t>
      </w:r>
    </w:p>
    <w:p w:rsidR="00B10393" w:rsidRPr="00B10393" w:rsidRDefault="00B10393" w:rsidP="00272CDC">
      <w:pPr>
        <w:jc w:val="both"/>
        <w:rPr>
          <w:b/>
          <w:color w:val="002060"/>
          <w:sz w:val="24"/>
          <w:szCs w:val="24"/>
        </w:rPr>
      </w:pPr>
      <w:r w:rsidRPr="00B10393">
        <w:rPr>
          <w:b/>
          <w:color w:val="002060"/>
          <w:sz w:val="24"/>
          <w:szCs w:val="24"/>
        </w:rPr>
        <w:t>CETTE PRESENTATION EST ACCEPTEE A L’UNANIMITE DES VOTANTS A DISTANCE</w:t>
      </w:r>
    </w:p>
    <w:p w:rsidR="0083783A" w:rsidRDefault="0083783A" w:rsidP="00272CDC">
      <w:pPr>
        <w:jc w:val="both"/>
        <w:rPr>
          <w:sz w:val="24"/>
          <w:szCs w:val="24"/>
        </w:rPr>
      </w:pPr>
    </w:p>
    <w:p w:rsidR="0083783A" w:rsidRPr="00B3482F" w:rsidRDefault="0083783A" w:rsidP="0083783A">
      <w:pPr>
        <w:pStyle w:val="Paragraphedeliste"/>
        <w:numPr>
          <w:ilvl w:val="0"/>
          <w:numId w:val="2"/>
        </w:numPr>
        <w:jc w:val="both"/>
        <w:rPr>
          <w:sz w:val="28"/>
          <w:szCs w:val="28"/>
        </w:rPr>
      </w:pPr>
      <w:r w:rsidRPr="00B3482F">
        <w:rPr>
          <w:b/>
          <w:sz w:val="28"/>
          <w:szCs w:val="28"/>
          <w:u w:val="single"/>
        </w:rPr>
        <w:t>Compte rendu financier 2019 et commentaires :</w:t>
      </w:r>
    </w:p>
    <w:p w:rsidR="0083783A" w:rsidRDefault="0083783A" w:rsidP="0083783A">
      <w:pPr>
        <w:jc w:val="both"/>
        <w:rPr>
          <w:sz w:val="24"/>
          <w:szCs w:val="24"/>
        </w:rPr>
      </w:pPr>
      <w:r w:rsidRPr="00D5276E">
        <w:rPr>
          <w:color w:val="FF0000"/>
          <w:sz w:val="24"/>
          <w:szCs w:val="24"/>
          <w:u w:val="single"/>
        </w:rPr>
        <w:t>Analyse du compte de résultats</w:t>
      </w:r>
      <w:r w:rsidRPr="00D5276E">
        <w:rPr>
          <w:color w:val="FF0000"/>
          <w:sz w:val="24"/>
          <w:szCs w:val="24"/>
        </w:rPr>
        <w:t> </w:t>
      </w:r>
      <w:r>
        <w:rPr>
          <w:sz w:val="24"/>
          <w:szCs w:val="24"/>
        </w:rPr>
        <w:t>:</w:t>
      </w:r>
      <w:r w:rsidR="00D71536">
        <w:rPr>
          <w:sz w:val="24"/>
          <w:szCs w:val="24"/>
        </w:rPr>
        <w:t xml:space="preserve"> (Fichier joint en annexe)</w:t>
      </w:r>
    </w:p>
    <w:p w:rsidR="0083783A" w:rsidRDefault="0083783A" w:rsidP="0083783A">
      <w:pPr>
        <w:jc w:val="both"/>
        <w:rPr>
          <w:sz w:val="24"/>
          <w:szCs w:val="24"/>
        </w:rPr>
      </w:pPr>
      <w:r>
        <w:rPr>
          <w:sz w:val="24"/>
          <w:szCs w:val="24"/>
        </w:rPr>
        <w:t xml:space="preserve">Nos produits d’exploitation pour la période du 01/01/2019 au 31/12/2019 s’élèvent à la somme de </w:t>
      </w:r>
      <w:r w:rsidRPr="00E24CB5">
        <w:rPr>
          <w:b/>
          <w:sz w:val="24"/>
          <w:szCs w:val="24"/>
        </w:rPr>
        <w:t>59 070,30 €</w:t>
      </w:r>
      <w:r>
        <w:rPr>
          <w:sz w:val="24"/>
          <w:szCs w:val="24"/>
        </w:rPr>
        <w:t> , répartis en adhésions pour 25 565,</w:t>
      </w:r>
      <w:r w:rsidR="00E24CB5">
        <w:rPr>
          <w:sz w:val="24"/>
          <w:szCs w:val="24"/>
        </w:rPr>
        <w:t>00 €</w:t>
      </w:r>
      <w:r>
        <w:rPr>
          <w:sz w:val="24"/>
          <w:szCs w:val="24"/>
        </w:rPr>
        <w:t xml:space="preserve">, dons et collectes diverses pour 4 285,00 €, </w:t>
      </w:r>
      <w:r w:rsidR="00D71536">
        <w:rPr>
          <w:sz w:val="24"/>
          <w:szCs w:val="24"/>
        </w:rPr>
        <w:t>d</w:t>
      </w:r>
      <w:r>
        <w:rPr>
          <w:sz w:val="24"/>
          <w:szCs w:val="24"/>
        </w:rPr>
        <w:t>ons affectés nominativement à nos projets humanitaires en cours pour 11 550,00 €</w:t>
      </w:r>
      <w:r w:rsidR="00E24CB5">
        <w:rPr>
          <w:sz w:val="24"/>
          <w:szCs w:val="24"/>
        </w:rPr>
        <w:t>,</w:t>
      </w:r>
      <w:r>
        <w:rPr>
          <w:sz w:val="24"/>
          <w:szCs w:val="24"/>
        </w:rPr>
        <w:t xml:space="preserve"> produits de conférence pour 4 655,00 €</w:t>
      </w:r>
      <w:r w:rsidR="00E24CB5">
        <w:rPr>
          <w:sz w:val="24"/>
          <w:szCs w:val="24"/>
        </w:rPr>
        <w:t>,</w:t>
      </w:r>
      <w:r>
        <w:rPr>
          <w:sz w:val="24"/>
          <w:szCs w:val="24"/>
        </w:rPr>
        <w:t xml:space="preserve"> contributions de parrainage pour 13 000, 00 €</w:t>
      </w:r>
      <w:r w:rsidR="00E24CB5">
        <w:rPr>
          <w:sz w:val="24"/>
          <w:szCs w:val="24"/>
        </w:rPr>
        <w:t>, et de produits de gestion courante pour 15,30 €. Ils sont en hausse globalement de 16,90 % par rapport à l’année précédente.</w:t>
      </w:r>
    </w:p>
    <w:p w:rsidR="00E24CB5" w:rsidRDefault="00E24CB5" w:rsidP="0083783A">
      <w:pPr>
        <w:jc w:val="both"/>
        <w:rPr>
          <w:sz w:val="24"/>
          <w:szCs w:val="24"/>
        </w:rPr>
      </w:pPr>
      <w:r>
        <w:rPr>
          <w:sz w:val="24"/>
          <w:szCs w:val="24"/>
        </w:rPr>
        <w:t xml:space="preserve">Nos </w:t>
      </w:r>
      <w:r w:rsidR="00D71536">
        <w:rPr>
          <w:sz w:val="24"/>
          <w:szCs w:val="24"/>
        </w:rPr>
        <w:t>charges</w:t>
      </w:r>
      <w:r>
        <w:rPr>
          <w:sz w:val="24"/>
          <w:szCs w:val="24"/>
        </w:rPr>
        <w:t xml:space="preserve"> d’exploitation</w:t>
      </w:r>
      <w:r w:rsidR="00D71536">
        <w:rPr>
          <w:sz w:val="24"/>
          <w:szCs w:val="24"/>
        </w:rPr>
        <w:t xml:space="preserve"> pour la période du 01/01/2019 au 31/12/2019 s’élèvent à </w:t>
      </w:r>
      <w:r w:rsidR="00D71536" w:rsidRPr="00D71536">
        <w:rPr>
          <w:b/>
          <w:sz w:val="24"/>
          <w:szCs w:val="24"/>
        </w:rPr>
        <w:t>99 649,87 €</w:t>
      </w:r>
      <w:r w:rsidR="00D71536">
        <w:rPr>
          <w:sz w:val="24"/>
          <w:szCs w:val="24"/>
        </w:rPr>
        <w:t xml:space="preserve"> dont la majeure partie est affectée à la réalisation de nos projets humanitaires, soit 92 221,51 €. Sur ce dernier montant, 71 221,51 € proviennent du paiement d’une partie des travaux de construction de notre école secondaire de </w:t>
      </w:r>
      <w:proofErr w:type="spellStart"/>
      <w:r w:rsidR="00D71536">
        <w:rPr>
          <w:sz w:val="24"/>
          <w:szCs w:val="24"/>
        </w:rPr>
        <w:t>Madi</w:t>
      </w:r>
      <w:proofErr w:type="spellEnd"/>
      <w:r w:rsidR="00D71536">
        <w:rPr>
          <w:sz w:val="24"/>
          <w:szCs w:val="24"/>
        </w:rPr>
        <w:t>. Le reste des travaux en cours sera payé sur le budget 2020.</w:t>
      </w:r>
    </w:p>
    <w:p w:rsidR="00D71536" w:rsidRDefault="00D71536" w:rsidP="0083783A">
      <w:pPr>
        <w:jc w:val="both"/>
        <w:rPr>
          <w:sz w:val="24"/>
          <w:szCs w:val="24"/>
        </w:rPr>
      </w:pPr>
      <w:r>
        <w:rPr>
          <w:sz w:val="24"/>
          <w:szCs w:val="24"/>
        </w:rPr>
        <w:t xml:space="preserve">En conséquence, le compte de résultat pour l’année 2019 est déficitaire de </w:t>
      </w:r>
      <w:r w:rsidRPr="00544B90">
        <w:rPr>
          <w:b/>
          <w:sz w:val="24"/>
          <w:szCs w:val="24"/>
        </w:rPr>
        <w:t>40 579,57 €,</w:t>
      </w:r>
      <w:r>
        <w:rPr>
          <w:sz w:val="24"/>
          <w:szCs w:val="24"/>
        </w:rPr>
        <w:t xml:space="preserve"> ce qui s’explique parfaitement par le financement </w:t>
      </w:r>
      <w:r w:rsidR="00544B90">
        <w:rPr>
          <w:sz w:val="24"/>
          <w:szCs w:val="24"/>
        </w:rPr>
        <w:t xml:space="preserve">ponctuel </w:t>
      </w:r>
      <w:r>
        <w:rPr>
          <w:sz w:val="24"/>
          <w:szCs w:val="24"/>
        </w:rPr>
        <w:t xml:space="preserve">du projet de construction de l’école de </w:t>
      </w:r>
      <w:proofErr w:type="spellStart"/>
      <w:r>
        <w:rPr>
          <w:sz w:val="24"/>
          <w:szCs w:val="24"/>
        </w:rPr>
        <w:lastRenderedPageBreak/>
        <w:t>Madi</w:t>
      </w:r>
      <w:proofErr w:type="spellEnd"/>
      <w:r>
        <w:rPr>
          <w:sz w:val="24"/>
          <w:szCs w:val="24"/>
        </w:rPr>
        <w:t xml:space="preserve">. Cet investissement a été provisionné dans </w:t>
      </w:r>
      <w:r w:rsidR="00544B90">
        <w:rPr>
          <w:sz w:val="24"/>
          <w:szCs w:val="24"/>
        </w:rPr>
        <w:t xml:space="preserve">notre gestion budgétaire et n’affecte en rien la pérennité financière de Montagne et Partage. </w:t>
      </w:r>
    </w:p>
    <w:p w:rsidR="00544B90" w:rsidRDefault="00544B90" w:rsidP="0083783A">
      <w:pPr>
        <w:jc w:val="both"/>
        <w:rPr>
          <w:sz w:val="24"/>
          <w:szCs w:val="24"/>
        </w:rPr>
      </w:pPr>
      <w:r w:rsidRPr="00D5276E">
        <w:rPr>
          <w:color w:val="FF0000"/>
          <w:sz w:val="24"/>
          <w:szCs w:val="24"/>
          <w:u w:val="single"/>
        </w:rPr>
        <w:t>Analyse du bilan</w:t>
      </w:r>
      <w:r w:rsidRPr="00D5276E">
        <w:rPr>
          <w:color w:val="FF0000"/>
          <w:sz w:val="24"/>
          <w:szCs w:val="24"/>
        </w:rPr>
        <w:t> </w:t>
      </w:r>
      <w:r>
        <w:rPr>
          <w:sz w:val="24"/>
          <w:szCs w:val="24"/>
        </w:rPr>
        <w:t>: (Fichier joint en annexe)</w:t>
      </w:r>
    </w:p>
    <w:p w:rsidR="00544B90" w:rsidRDefault="00544B90" w:rsidP="0083783A">
      <w:pPr>
        <w:jc w:val="both"/>
        <w:rPr>
          <w:sz w:val="24"/>
          <w:szCs w:val="24"/>
        </w:rPr>
      </w:pPr>
      <w:r>
        <w:rPr>
          <w:sz w:val="24"/>
          <w:szCs w:val="24"/>
        </w:rPr>
        <w:t xml:space="preserve">Le bilan pour la période du 01/01/2019 au 31/12/2019 laisse un excédent de </w:t>
      </w:r>
      <w:r w:rsidRPr="0096274D">
        <w:rPr>
          <w:b/>
          <w:sz w:val="24"/>
          <w:szCs w:val="24"/>
        </w:rPr>
        <w:t>107 529,52</w:t>
      </w:r>
      <w:r>
        <w:rPr>
          <w:sz w:val="24"/>
          <w:szCs w:val="24"/>
        </w:rPr>
        <w:t xml:space="preserve"> € après la déduction du déficit d’exploitation constaté pour 2019.</w:t>
      </w:r>
      <w:r w:rsidR="0096274D">
        <w:rPr>
          <w:sz w:val="24"/>
          <w:szCs w:val="24"/>
        </w:rPr>
        <w:t xml:space="preserve"> Cet excédent est constitué de nos réserves bancaires en compte courant, compte d’épargne et livret d’épargne. En conséquence, les finances de Montagne et Partage sont saines</w:t>
      </w:r>
      <w:r w:rsidR="00C14441">
        <w:rPr>
          <w:sz w:val="24"/>
          <w:szCs w:val="24"/>
        </w:rPr>
        <w:t xml:space="preserve"> et bien maitrisées</w:t>
      </w:r>
      <w:r w:rsidR="0096274D">
        <w:rPr>
          <w:sz w:val="24"/>
          <w:szCs w:val="24"/>
        </w:rPr>
        <w:t>, étant précisé que le but de l’association n’est pas de thésauriser</w:t>
      </w:r>
      <w:r w:rsidR="00C14441">
        <w:rPr>
          <w:sz w:val="24"/>
          <w:szCs w:val="24"/>
        </w:rPr>
        <w:t>,</w:t>
      </w:r>
      <w:r w:rsidR="0096274D">
        <w:rPr>
          <w:sz w:val="24"/>
          <w:szCs w:val="24"/>
        </w:rPr>
        <w:t xml:space="preserve"> mais de financer les projets retenus par l’Assemblée Générale des Membres dans la limite de ses ressources disponibles. </w:t>
      </w:r>
    </w:p>
    <w:p w:rsidR="00B10393" w:rsidRPr="00B10393" w:rsidRDefault="00B10393" w:rsidP="0083783A">
      <w:pPr>
        <w:jc w:val="both"/>
        <w:rPr>
          <w:b/>
          <w:sz w:val="24"/>
          <w:szCs w:val="24"/>
        </w:rPr>
      </w:pPr>
      <w:r w:rsidRPr="00B10393">
        <w:rPr>
          <w:b/>
          <w:color w:val="002060"/>
          <w:sz w:val="24"/>
          <w:szCs w:val="24"/>
        </w:rPr>
        <w:t>CE COMPTE RENDU FINANCIER EST ACCEPTE A L’UNANIMITE DES VOTANTS A DISTANCE</w:t>
      </w:r>
    </w:p>
    <w:p w:rsidR="00C14441" w:rsidRDefault="00C14441" w:rsidP="0083783A">
      <w:pPr>
        <w:jc w:val="both"/>
        <w:rPr>
          <w:sz w:val="24"/>
          <w:szCs w:val="24"/>
        </w:rPr>
      </w:pPr>
    </w:p>
    <w:p w:rsidR="00C14441" w:rsidRPr="00B3482F" w:rsidRDefault="00C14441" w:rsidP="00C14441">
      <w:pPr>
        <w:pStyle w:val="Paragraphedeliste"/>
        <w:numPr>
          <w:ilvl w:val="0"/>
          <w:numId w:val="2"/>
        </w:numPr>
        <w:jc w:val="both"/>
        <w:rPr>
          <w:sz w:val="28"/>
          <w:szCs w:val="28"/>
        </w:rPr>
      </w:pPr>
      <w:r w:rsidRPr="00B3482F">
        <w:rPr>
          <w:b/>
          <w:sz w:val="28"/>
          <w:szCs w:val="28"/>
          <w:u w:val="single"/>
        </w:rPr>
        <w:t>Rapport moral du Président et bilan de la décennie écoulée :</w:t>
      </w:r>
    </w:p>
    <w:p w:rsidR="00C14441" w:rsidRDefault="00C14441" w:rsidP="00C14441">
      <w:pPr>
        <w:jc w:val="both"/>
        <w:rPr>
          <w:sz w:val="24"/>
          <w:szCs w:val="24"/>
        </w:rPr>
      </w:pPr>
      <w:r>
        <w:rPr>
          <w:sz w:val="24"/>
          <w:szCs w:val="24"/>
        </w:rPr>
        <w:t>Comme je me plais à le répéter lors de chaque Assemblée Générale, Montagne et Partage reste fidèle à ses valeurs d’altruisme au profit des populations parmi les plus déshéritées du Népal, particulièrement auprès des enfants, en comptant sur la générosité de ses Membres et autres donateurs, et ce dans un esprit totalement désintéressé et une gestion entièrement bénévole. L’implication désintéressée de ses principaux dirigeants s’est  traduite encore en 2019 par un renoncement au remboursement de frais engagés au bénéfice de l’Association à hauteur de 6 582,20 € (</w:t>
      </w:r>
      <w:r w:rsidR="00CC2925">
        <w:rPr>
          <w:sz w:val="24"/>
          <w:szCs w:val="24"/>
        </w:rPr>
        <w:t>Contributions volontaires en nature</w:t>
      </w:r>
      <w:r>
        <w:rPr>
          <w:sz w:val="24"/>
          <w:szCs w:val="24"/>
        </w:rPr>
        <w:t xml:space="preserve"> du Président et du </w:t>
      </w:r>
      <w:r w:rsidR="00CC2925">
        <w:rPr>
          <w:sz w:val="24"/>
          <w:szCs w:val="24"/>
        </w:rPr>
        <w:t>vice-Président avec justificatifs à l’appui</w:t>
      </w:r>
      <w:r>
        <w:rPr>
          <w:sz w:val="24"/>
          <w:szCs w:val="24"/>
        </w:rPr>
        <w:t>).</w:t>
      </w:r>
    </w:p>
    <w:p w:rsidR="00CC2925" w:rsidRDefault="00CC2925" w:rsidP="00C14441">
      <w:pPr>
        <w:jc w:val="both"/>
        <w:rPr>
          <w:sz w:val="24"/>
          <w:szCs w:val="24"/>
        </w:rPr>
      </w:pPr>
      <w:r>
        <w:rPr>
          <w:sz w:val="24"/>
          <w:szCs w:val="24"/>
        </w:rPr>
        <w:t>Montagne et Partage reste une petite association humanitaire appréciée pour son efficacité et sa gouvernance, et l’instar de la philosophie du colibri apporte sa part, certes modeste mais effective, pour atténuer les grandes injustices de la vie. Montagne et Partage ne s’engage que dans des projets préalablement financés en fonction de ses ressources propres, qui émanent en totalité de la sphère privée puisque nous ne recevons pas de financement public. Si l’on compare l’évolution de nos adhérents, ils sont à peu près constants à 204 membres à jour de leur cotisation pour un montant de</w:t>
      </w:r>
      <w:r w:rsidR="002758DD">
        <w:rPr>
          <w:sz w:val="24"/>
          <w:szCs w:val="24"/>
        </w:rPr>
        <w:t xml:space="preserve"> 25 565,00 €.  Ces cotisations représentent environ la moitié de nos ressources annuelles, le reste étant constitué de dons ou de produits divers. La moyenne de cotisation reste élevée à 126,00 €, ce qui traduit une belle générosité de nos membres. Cette générosité est malheureusement fragile, car sujette aux aléas conjoncturels et sociétaux, et relève d’un défi permanent puisqu’il faut reconquérir en permanence de nouveaux adhérents pour compenser ceux que l’on perd régulièrement. Plus que jamais la force de conviction des Membres existants auprès de leur entourage et autres réseaux est la clé pour maintenir la pérennité financière de Montagne et Partage, donc sa capacité à financer des projets caritatifs. Chacun doit bien méditer cette réalité, tout comme celle </w:t>
      </w:r>
      <w:r w:rsidR="008B0799">
        <w:rPr>
          <w:sz w:val="24"/>
          <w:szCs w:val="24"/>
        </w:rPr>
        <w:t>du retrait à terme de votre Président, dont l’énergie s’essouffle quelque peu avec l’âge et après dix années d’intenses activités sur et en dehors du terrain…Cette perspective est d’autant plus difficile à appréhender que plus de 80% des ressources de Montagne et Partage émanent du cercle relationnel du Président. Montagne et Partage est trop Clermidy dépendante…</w:t>
      </w:r>
      <w:r w:rsidR="00A45352">
        <w:rPr>
          <w:sz w:val="24"/>
          <w:szCs w:val="24"/>
        </w:rPr>
        <w:t xml:space="preserve">Un appel </w:t>
      </w:r>
      <w:r w:rsidR="00A45352">
        <w:rPr>
          <w:sz w:val="24"/>
          <w:szCs w:val="24"/>
        </w:rPr>
        <w:lastRenderedPageBreak/>
        <w:t>solennel est lancé pour préparer l’avenir à court terme de Montagne et Partage. Toutes les initiatives et bonnes volontés sont les bienvenues.</w:t>
      </w:r>
    </w:p>
    <w:p w:rsidR="008B0799" w:rsidRDefault="008B0799" w:rsidP="00C14441">
      <w:pPr>
        <w:jc w:val="both"/>
        <w:rPr>
          <w:sz w:val="24"/>
          <w:szCs w:val="24"/>
        </w:rPr>
      </w:pPr>
      <w:r>
        <w:rPr>
          <w:sz w:val="24"/>
          <w:szCs w:val="24"/>
        </w:rPr>
        <w:t>Montagne et Partage a pu mener à bien la totalité de ses projets programmés en 2019, et c’est une immense satisfaction de voir le visage illuminé de tous nos bénéficiaires, même si comme je le répète à l’envie, l’humanitaire est loin d’être un fleuve tranquille. Il faut se battre en permanence contre l’adversité qui recouvre des formes multiples.</w:t>
      </w:r>
    </w:p>
    <w:p w:rsidR="00DE069E" w:rsidRDefault="00DE11BA" w:rsidP="00C14441">
      <w:pPr>
        <w:jc w:val="both"/>
        <w:rPr>
          <w:sz w:val="24"/>
          <w:szCs w:val="24"/>
        </w:rPr>
      </w:pPr>
      <w:r>
        <w:rPr>
          <w:sz w:val="24"/>
          <w:szCs w:val="24"/>
        </w:rPr>
        <w:t xml:space="preserve">L’année 2020 représente en effet une date historique correspondant au dixième anniversaire de notre Association crée le 10 février 2010. L’heure n’est pas à l’auto satisfaction, mais plutôt au sentiment du devoir accompli, qui peut se résumer à quelques chiffres : Plus de 1000 enfants aidés dans leur cursus scolaire, dès la fin de notre programme de construction d’une école secondaire à </w:t>
      </w:r>
      <w:proofErr w:type="spellStart"/>
      <w:r>
        <w:rPr>
          <w:sz w:val="24"/>
          <w:szCs w:val="24"/>
        </w:rPr>
        <w:t>Madi</w:t>
      </w:r>
      <w:proofErr w:type="spellEnd"/>
      <w:r>
        <w:rPr>
          <w:sz w:val="24"/>
          <w:szCs w:val="24"/>
        </w:rPr>
        <w:t xml:space="preserve">, près d’un million d’Euros investis, uniquement à partir de financements privés, et moins de 2% de frais de fonctionnement stricto sensu. </w:t>
      </w:r>
      <w:r w:rsidR="00E913E3">
        <w:rPr>
          <w:sz w:val="24"/>
          <w:szCs w:val="24"/>
        </w:rPr>
        <w:t xml:space="preserve">Je tiens à remercier particulièrement Serge </w:t>
      </w:r>
      <w:r w:rsidR="00214300">
        <w:rPr>
          <w:sz w:val="24"/>
          <w:szCs w:val="24"/>
        </w:rPr>
        <w:t>GRANDCLEMENT</w:t>
      </w:r>
      <w:r w:rsidR="00E913E3">
        <w:rPr>
          <w:sz w:val="24"/>
          <w:szCs w:val="24"/>
        </w:rPr>
        <w:t xml:space="preserve"> qui a réalisé un magnifique montage vidéo qui relate ces dix belles années de fraternité sans frontières. </w:t>
      </w:r>
    </w:p>
    <w:p w:rsidR="00DE11BA" w:rsidRDefault="00DE11BA" w:rsidP="00C14441">
      <w:pPr>
        <w:jc w:val="both"/>
        <w:rPr>
          <w:sz w:val="24"/>
          <w:szCs w:val="24"/>
        </w:rPr>
      </w:pPr>
      <w:r>
        <w:rPr>
          <w:sz w:val="24"/>
          <w:szCs w:val="24"/>
        </w:rPr>
        <w:t>Si Montagne et Partage a pu réaliser l’ensemble de ses objectifs, si Montagne et Partage est reconnu et appréciée, c’est grâce à vous, et je vous en remercie du fond du cœur. En ces moments difficiles à cause de la pandémie du Virus Covid-19 qui risque d’affecter nos vies et modifier notre perception du futur, je voudrais porter témoignage de ces très nombreux</w:t>
      </w:r>
      <w:r w:rsidR="00E913E3">
        <w:rPr>
          <w:sz w:val="24"/>
          <w:szCs w:val="24"/>
        </w:rPr>
        <w:t xml:space="preserve"> messages reçus de nos amis</w:t>
      </w:r>
      <w:r>
        <w:rPr>
          <w:sz w:val="24"/>
          <w:szCs w:val="24"/>
        </w:rPr>
        <w:t xml:space="preserve"> népalais, dont de nombreux enfants, qui tous les jours m’apporte</w:t>
      </w:r>
      <w:r w:rsidR="00214300">
        <w:rPr>
          <w:sz w:val="24"/>
          <w:szCs w:val="24"/>
        </w:rPr>
        <w:t>nt</w:t>
      </w:r>
      <w:r>
        <w:rPr>
          <w:sz w:val="24"/>
          <w:szCs w:val="24"/>
        </w:rPr>
        <w:t xml:space="preserve"> leur affection</w:t>
      </w:r>
      <w:r w:rsidR="00E913E3">
        <w:rPr>
          <w:sz w:val="24"/>
          <w:szCs w:val="24"/>
        </w:rPr>
        <w:t xml:space="preserve"> protectrice. Ils sont nombreux à prier pour nous et Montagne et Partage, alors qu’ils sont touchés de plein fouet par l’absence de touristes  et l’anéantissement des activités économiques de leur pays. Sans doute placent-ils les valeurs de la vie à un autre niveau que nous ? Ceci étant dit, la crise sanitaire que nous traversons va laisser des traces indélébiles dans nos vies, et j’adresse ma compassion à tous ceux qui souffrent dans leur chair et doute de leur devenir. Restons forts et solidaire en France comme ailleurs, car comme le corona Virus, la pauvreté n’a pas de frontières.</w:t>
      </w:r>
    </w:p>
    <w:p w:rsidR="00B10393" w:rsidRPr="00B10393" w:rsidRDefault="00B10393" w:rsidP="00C14441">
      <w:pPr>
        <w:jc w:val="both"/>
        <w:rPr>
          <w:b/>
          <w:color w:val="002060"/>
          <w:sz w:val="24"/>
          <w:szCs w:val="24"/>
        </w:rPr>
      </w:pPr>
      <w:r w:rsidRPr="00B10393">
        <w:rPr>
          <w:b/>
          <w:color w:val="002060"/>
          <w:sz w:val="24"/>
          <w:szCs w:val="24"/>
        </w:rPr>
        <w:t>LE RAPPORT MORAL ET LE BILAN DE LA DECENNIE ECOULEE SONT ACCEPTES  A L’UNANIMITE DES VOTANTS A DISTANCE</w:t>
      </w:r>
    </w:p>
    <w:p w:rsidR="00AB0512" w:rsidRDefault="00AB0512" w:rsidP="00C14441">
      <w:pPr>
        <w:jc w:val="both"/>
        <w:rPr>
          <w:sz w:val="24"/>
          <w:szCs w:val="24"/>
        </w:rPr>
      </w:pPr>
    </w:p>
    <w:p w:rsidR="00AB0512" w:rsidRPr="00B3482F" w:rsidRDefault="00F1364C" w:rsidP="00AB0512">
      <w:pPr>
        <w:pStyle w:val="Paragraphedeliste"/>
        <w:numPr>
          <w:ilvl w:val="0"/>
          <w:numId w:val="2"/>
        </w:numPr>
        <w:jc w:val="both"/>
        <w:rPr>
          <w:sz w:val="28"/>
          <w:szCs w:val="28"/>
        </w:rPr>
      </w:pPr>
      <w:r w:rsidRPr="00B3482F">
        <w:rPr>
          <w:b/>
          <w:sz w:val="28"/>
          <w:szCs w:val="28"/>
          <w:u w:val="single"/>
        </w:rPr>
        <w:t>Projets 2020 :</w:t>
      </w:r>
    </w:p>
    <w:p w:rsidR="00F1364C" w:rsidRDefault="00F1364C" w:rsidP="00F1364C">
      <w:pPr>
        <w:jc w:val="both"/>
        <w:rPr>
          <w:sz w:val="24"/>
          <w:szCs w:val="24"/>
        </w:rPr>
      </w:pPr>
      <w:r>
        <w:rPr>
          <w:sz w:val="24"/>
          <w:szCs w:val="24"/>
        </w:rPr>
        <w:t>2020 verra la continuité, sur des bases identiques des projets existants, à savoir :</w:t>
      </w:r>
    </w:p>
    <w:p w:rsidR="00F1364C" w:rsidRDefault="00F1364C" w:rsidP="00F1364C">
      <w:pPr>
        <w:pStyle w:val="Paragraphedeliste"/>
        <w:numPr>
          <w:ilvl w:val="0"/>
          <w:numId w:val="3"/>
        </w:numPr>
        <w:jc w:val="both"/>
        <w:rPr>
          <w:sz w:val="24"/>
          <w:szCs w:val="24"/>
        </w:rPr>
      </w:pPr>
      <w:r w:rsidRPr="00F1364C">
        <w:rPr>
          <w:sz w:val="24"/>
          <w:szCs w:val="24"/>
        </w:rPr>
        <w:t xml:space="preserve">Parrainages d’enfants népalais (Budget : 27 enfants X 500, 00 € = </w:t>
      </w:r>
      <w:r w:rsidRPr="002D0F9E">
        <w:rPr>
          <w:b/>
          <w:sz w:val="24"/>
          <w:szCs w:val="24"/>
        </w:rPr>
        <w:t>13 500,00 €).</w:t>
      </w:r>
    </w:p>
    <w:p w:rsidR="00F1364C" w:rsidRDefault="00F1364C" w:rsidP="00F1364C">
      <w:pPr>
        <w:pStyle w:val="Paragraphedeliste"/>
        <w:numPr>
          <w:ilvl w:val="0"/>
          <w:numId w:val="3"/>
        </w:numPr>
        <w:jc w:val="both"/>
        <w:rPr>
          <w:sz w:val="24"/>
          <w:szCs w:val="24"/>
        </w:rPr>
      </w:pPr>
      <w:r>
        <w:rPr>
          <w:sz w:val="24"/>
          <w:szCs w:val="24"/>
        </w:rPr>
        <w:t xml:space="preserve">Bourses scolarité à l’étranger (Budget : 2 étudiants x 500,00 € = </w:t>
      </w:r>
      <w:r w:rsidRPr="002D0F9E">
        <w:rPr>
          <w:b/>
          <w:sz w:val="24"/>
          <w:szCs w:val="24"/>
        </w:rPr>
        <w:t>1000,00 €</w:t>
      </w:r>
      <w:r>
        <w:rPr>
          <w:sz w:val="24"/>
          <w:szCs w:val="24"/>
        </w:rPr>
        <w:t>).</w:t>
      </w:r>
    </w:p>
    <w:p w:rsidR="00F1364C" w:rsidRDefault="00F1364C" w:rsidP="00F1364C">
      <w:pPr>
        <w:pStyle w:val="Paragraphedeliste"/>
        <w:numPr>
          <w:ilvl w:val="0"/>
          <w:numId w:val="3"/>
        </w:numPr>
        <w:jc w:val="both"/>
        <w:rPr>
          <w:sz w:val="24"/>
          <w:szCs w:val="24"/>
        </w:rPr>
      </w:pPr>
      <w:r>
        <w:rPr>
          <w:sz w:val="24"/>
          <w:szCs w:val="24"/>
        </w:rPr>
        <w:t xml:space="preserve">Programme parrainage groupé et </w:t>
      </w:r>
      <w:proofErr w:type="spellStart"/>
      <w:r>
        <w:rPr>
          <w:sz w:val="24"/>
          <w:szCs w:val="24"/>
        </w:rPr>
        <w:t>Dhal</w:t>
      </w:r>
      <w:proofErr w:type="spellEnd"/>
      <w:r>
        <w:rPr>
          <w:sz w:val="24"/>
          <w:szCs w:val="24"/>
        </w:rPr>
        <w:t xml:space="preserve"> </w:t>
      </w:r>
      <w:proofErr w:type="spellStart"/>
      <w:r>
        <w:rPr>
          <w:sz w:val="24"/>
          <w:szCs w:val="24"/>
        </w:rPr>
        <w:t>Bhat</w:t>
      </w:r>
      <w:proofErr w:type="spellEnd"/>
      <w:r>
        <w:rPr>
          <w:sz w:val="24"/>
          <w:szCs w:val="24"/>
        </w:rPr>
        <w:t xml:space="preserve"> pour tous à </w:t>
      </w:r>
      <w:proofErr w:type="spellStart"/>
      <w:r>
        <w:rPr>
          <w:sz w:val="24"/>
          <w:szCs w:val="24"/>
        </w:rPr>
        <w:t>Ghat</w:t>
      </w:r>
      <w:proofErr w:type="spellEnd"/>
      <w:r>
        <w:rPr>
          <w:sz w:val="24"/>
          <w:szCs w:val="24"/>
        </w:rPr>
        <w:t xml:space="preserve"> (15 bourses x 300,00 € = </w:t>
      </w:r>
      <w:r w:rsidRPr="002D0F9E">
        <w:rPr>
          <w:b/>
          <w:sz w:val="24"/>
          <w:szCs w:val="24"/>
        </w:rPr>
        <w:t>4500,00 €).</w:t>
      </w:r>
    </w:p>
    <w:p w:rsidR="00F1364C" w:rsidRDefault="00F1364C" w:rsidP="00F1364C">
      <w:pPr>
        <w:pStyle w:val="Paragraphedeliste"/>
        <w:numPr>
          <w:ilvl w:val="0"/>
          <w:numId w:val="3"/>
        </w:numPr>
        <w:jc w:val="both"/>
        <w:rPr>
          <w:sz w:val="24"/>
          <w:szCs w:val="24"/>
        </w:rPr>
      </w:pPr>
      <w:r>
        <w:rPr>
          <w:sz w:val="24"/>
          <w:szCs w:val="24"/>
        </w:rPr>
        <w:t xml:space="preserve">Programme éducatif (bibliothèque et informatique) à </w:t>
      </w:r>
      <w:proofErr w:type="spellStart"/>
      <w:r>
        <w:rPr>
          <w:sz w:val="24"/>
          <w:szCs w:val="24"/>
        </w:rPr>
        <w:t>Salyantar</w:t>
      </w:r>
      <w:proofErr w:type="spellEnd"/>
      <w:r>
        <w:rPr>
          <w:sz w:val="24"/>
          <w:szCs w:val="24"/>
        </w:rPr>
        <w:t xml:space="preserve"> (Budget : </w:t>
      </w:r>
      <w:r w:rsidRPr="002D0F9E">
        <w:rPr>
          <w:b/>
          <w:sz w:val="24"/>
          <w:szCs w:val="24"/>
        </w:rPr>
        <w:t>2000,00</w:t>
      </w:r>
      <w:r>
        <w:rPr>
          <w:sz w:val="24"/>
          <w:szCs w:val="24"/>
        </w:rPr>
        <w:t xml:space="preserve"> €</w:t>
      </w:r>
    </w:p>
    <w:p w:rsidR="00F1364C" w:rsidRDefault="00F1364C" w:rsidP="00F1364C">
      <w:pPr>
        <w:pStyle w:val="Paragraphedeliste"/>
        <w:numPr>
          <w:ilvl w:val="0"/>
          <w:numId w:val="3"/>
        </w:numPr>
        <w:jc w:val="both"/>
        <w:rPr>
          <w:sz w:val="24"/>
          <w:szCs w:val="24"/>
        </w:rPr>
      </w:pPr>
      <w:r>
        <w:rPr>
          <w:sz w:val="24"/>
          <w:szCs w:val="24"/>
        </w:rPr>
        <w:t xml:space="preserve">Fin du programme de construction de l’école secondaire de </w:t>
      </w:r>
      <w:proofErr w:type="spellStart"/>
      <w:r>
        <w:rPr>
          <w:sz w:val="24"/>
          <w:szCs w:val="24"/>
        </w:rPr>
        <w:t>Madi</w:t>
      </w:r>
      <w:proofErr w:type="spellEnd"/>
      <w:r>
        <w:rPr>
          <w:sz w:val="24"/>
          <w:szCs w:val="24"/>
        </w:rPr>
        <w:t xml:space="preserve"> (Budget total 135 000,00 €, dont 71 221,51 € déjà financés.</w:t>
      </w:r>
    </w:p>
    <w:p w:rsidR="00F1364C" w:rsidRPr="00D5276E" w:rsidRDefault="002929C0" w:rsidP="00F1364C">
      <w:pPr>
        <w:jc w:val="both"/>
        <w:rPr>
          <w:color w:val="FF0000"/>
          <w:sz w:val="24"/>
          <w:szCs w:val="24"/>
        </w:rPr>
      </w:pPr>
      <w:r w:rsidRPr="00D5276E">
        <w:rPr>
          <w:color w:val="FF0000"/>
          <w:sz w:val="24"/>
          <w:szCs w:val="24"/>
        </w:rPr>
        <w:t>Nouveaux projets</w:t>
      </w:r>
      <w:r w:rsidR="00F1364C" w:rsidRPr="00D5276E">
        <w:rPr>
          <w:color w:val="FF0000"/>
          <w:sz w:val="24"/>
          <w:szCs w:val="24"/>
        </w:rPr>
        <w:t> :</w:t>
      </w:r>
    </w:p>
    <w:p w:rsidR="002929C0" w:rsidRPr="002929C0" w:rsidRDefault="002929C0" w:rsidP="002929C0">
      <w:pPr>
        <w:pStyle w:val="Paragraphedeliste"/>
        <w:numPr>
          <w:ilvl w:val="0"/>
          <w:numId w:val="5"/>
        </w:numPr>
        <w:jc w:val="both"/>
        <w:rPr>
          <w:sz w:val="24"/>
          <w:szCs w:val="24"/>
        </w:rPr>
      </w:pPr>
      <w:r>
        <w:rPr>
          <w:sz w:val="24"/>
          <w:szCs w:val="24"/>
        </w:rPr>
        <w:lastRenderedPageBreak/>
        <w:t xml:space="preserve">Financement de la formation de </w:t>
      </w:r>
      <w:proofErr w:type="spellStart"/>
      <w:r>
        <w:rPr>
          <w:sz w:val="24"/>
          <w:szCs w:val="24"/>
        </w:rPr>
        <w:t>Pasang</w:t>
      </w:r>
      <w:proofErr w:type="spellEnd"/>
      <w:r>
        <w:rPr>
          <w:sz w:val="24"/>
          <w:szCs w:val="24"/>
        </w:rPr>
        <w:t xml:space="preserve"> </w:t>
      </w:r>
      <w:proofErr w:type="spellStart"/>
      <w:r>
        <w:rPr>
          <w:sz w:val="24"/>
          <w:szCs w:val="24"/>
        </w:rPr>
        <w:t>Tendi</w:t>
      </w:r>
      <w:proofErr w:type="spellEnd"/>
      <w:r>
        <w:rPr>
          <w:sz w:val="24"/>
          <w:szCs w:val="24"/>
        </w:rPr>
        <w:t xml:space="preserve"> Sherp</w:t>
      </w:r>
      <w:r w:rsidR="002D0F9E">
        <w:rPr>
          <w:sz w:val="24"/>
          <w:szCs w:val="24"/>
        </w:rPr>
        <w:t>a</w:t>
      </w:r>
      <w:r>
        <w:rPr>
          <w:sz w:val="24"/>
          <w:szCs w:val="24"/>
        </w:rPr>
        <w:t xml:space="preserve">, 32 ans, au probatoire de guide népalais (techniques d’escalade neige et rocher, sécurité, etc.) Formation théorique et pratique, dispensée par la </w:t>
      </w:r>
      <w:proofErr w:type="spellStart"/>
      <w:r>
        <w:rPr>
          <w:sz w:val="24"/>
          <w:szCs w:val="24"/>
        </w:rPr>
        <w:t>Nepal</w:t>
      </w:r>
      <w:proofErr w:type="spellEnd"/>
      <w:r>
        <w:rPr>
          <w:sz w:val="24"/>
          <w:szCs w:val="24"/>
        </w:rPr>
        <w:t xml:space="preserve"> </w:t>
      </w:r>
      <w:proofErr w:type="spellStart"/>
      <w:r>
        <w:rPr>
          <w:sz w:val="24"/>
          <w:szCs w:val="24"/>
        </w:rPr>
        <w:t>Mountain</w:t>
      </w:r>
      <w:proofErr w:type="spellEnd"/>
      <w:r>
        <w:rPr>
          <w:sz w:val="24"/>
          <w:szCs w:val="24"/>
        </w:rPr>
        <w:t xml:space="preserve"> Association</w:t>
      </w:r>
      <w:r w:rsidR="002D0F9E">
        <w:rPr>
          <w:sz w:val="24"/>
          <w:szCs w:val="24"/>
        </w:rPr>
        <w:t>,</w:t>
      </w:r>
      <w:r>
        <w:rPr>
          <w:sz w:val="24"/>
          <w:szCs w:val="24"/>
        </w:rPr>
        <w:t xml:space="preserve"> ayant eu lieu du 21 décembre 2019 au 22 janvier 2020. Le coût de ce stage de 650,00 € a déjà été </w:t>
      </w:r>
      <w:r w:rsidR="00214300">
        <w:rPr>
          <w:sz w:val="24"/>
          <w:szCs w:val="24"/>
        </w:rPr>
        <w:t>financé</w:t>
      </w:r>
      <w:r>
        <w:rPr>
          <w:sz w:val="24"/>
          <w:szCs w:val="24"/>
        </w:rPr>
        <w:t xml:space="preserve"> par Frédéric DELLOYE qui</w:t>
      </w:r>
      <w:r w:rsidR="00214300">
        <w:rPr>
          <w:sz w:val="24"/>
          <w:szCs w:val="24"/>
        </w:rPr>
        <w:t xml:space="preserve"> entretient des liens particuliers avec </w:t>
      </w:r>
      <w:proofErr w:type="spellStart"/>
      <w:r w:rsidR="00214300">
        <w:rPr>
          <w:sz w:val="24"/>
          <w:szCs w:val="24"/>
        </w:rPr>
        <w:t>Pasang</w:t>
      </w:r>
      <w:proofErr w:type="spellEnd"/>
      <w:r w:rsidR="00214300">
        <w:rPr>
          <w:sz w:val="24"/>
          <w:szCs w:val="24"/>
        </w:rPr>
        <w:t>, lequel l’</w:t>
      </w:r>
      <w:bookmarkStart w:id="0" w:name="_GoBack"/>
      <w:bookmarkEnd w:id="0"/>
      <w:r w:rsidR="00DE069E">
        <w:rPr>
          <w:sz w:val="24"/>
          <w:szCs w:val="24"/>
        </w:rPr>
        <w:t>a</w:t>
      </w:r>
      <w:r>
        <w:rPr>
          <w:sz w:val="24"/>
          <w:szCs w:val="24"/>
        </w:rPr>
        <w:t xml:space="preserve"> déjà </w:t>
      </w:r>
      <w:r w:rsidR="00214300">
        <w:rPr>
          <w:sz w:val="24"/>
          <w:szCs w:val="24"/>
        </w:rPr>
        <w:t>accompagné sur certains sommets Himalayens.</w:t>
      </w:r>
    </w:p>
    <w:p w:rsidR="00F1364C" w:rsidRDefault="00F1364C" w:rsidP="00F1364C">
      <w:pPr>
        <w:pStyle w:val="Paragraphedeliste"/>
        <w:numPr>
          <w:ilvl w:val="0"/>
          <w:numId w:val="4"/>
        </w:numPr>
        <w:jc w:val="both"/>
        <w:rPr>
          <w:sz w:val="24"/>
          <w:szCs w:val="24"/>
        </w:rPr>
      </w:pPr>
      <w:r>
        <w:rPr>
          <w:sz w:val="24"/>
          <w:szCs w:val="24"/>
        </w:rPr>
        <w:t>Projet mémoriel d’adduction d’eau au profit de la communauté villageoise de</w:t>
      </w:r>
      <w:r w:rsidR="00CF01AB">
        <w:rPr>
          <w:sz w:val="24"/>
          <w:szCs w:val="24"/>
        </w:rPr>
        <w:t xml:space="preserve"> </w:t>
      </w:r>
      <w:proofErr w:type="spellStart"/>
      <w:r w:rsidR="00CF01AB">
        <w:rPr>
          <w:sz w:val="24"/>
          <w:szCs w:val="24"/>
        </w:rPr>
        <w:t>S</w:t>
      </w:r>
      <w:r w:rsidR="00E75E42">
        <w:rPr>
          <w:sz w:val="24"/>
          <w:szCs w:val="24"/>
        </w:rPr>
        <w:t>air</w:t>
      </w:r>
      <w:proofErr w:type="spellEnd"/>
      <w:r w:rsidR="00E75E42">
        <w:rPr>
          <w:sz w:val="24"/>
          <w:szCs w:val="24"/>
        </w:rPr>
        <w:t xml:space="preserve"> dans le </w:t>
      </w:r>
      <w:proofErr w:type="spellStart"/>
      <w:r w:rsidR="00E75E42">
        <w:rPr>
          <w:sz w:val="24"/>
          <w:szCs w:val="24"/>
        </w:rPr>
        <w:t>Gilgistan</w:t>
      </w:r>
      <w:proofErr w:type="spellEnd"/>
      <w:r w:rsidR="00E75E42">
        <w:rPr>
          <w:sz w:val="24"/>
          <w:szCs w:val="24"/>
        </w:rPr>
        <w:t xml:space="preserve"> pakistanais. Ce projet est porté par Elisabeth </w:t>
      </w:r>
      <w:proofErr w:type="spellStart"/>
      <w:r w:rsidR="00E75E42">
        <w:rPr>
          <w:sz w:val="24"/>
          <w:szCs w:val="24"/>
        </w:rPr>
        <w:t>Revol</w:t>
      </w:r>
      <w:proofErr w:type="spellEnd"/>
      <w:r w:rsidR="00E75E42">
        <w:rPr>
          <w:sz w:val="24"/>
          <w:szCs w:val="24"/>
        </w:rPr>
        <w:t>, marraine et membre de notre association</w:t>
      </w:r>
      <w:r w:rsidR="00CF01AB">
        <w:rPr>
          <w:sz w:val="24"/>
          <w:szCs w:val="24"/>
        </w:rPr>
        <w:t>,</w:t>
      </w:r>
      <w:r w:rsidR="00E75E42">
        <w:rPr>
          <w:sz w:val="24"/>
          <w:szCs w:val="24"/>
        </w:rPr>
        <w:t xml:space="preserve"> en hommage à son compagnon de cordée </w:t>
      </w:r>
      <w:proofErr w:type="spellStart"/>
      <w:r w:rsidR="00CF01AB">
        <w:rPr>
          <w:sz w:val="24"/>
          <w:szCs w:val="24"/>
        </w:rPr>
        <w:t>Tomek</w:t>
      </w:r>
      <w:proofErr w:type="spellEnd"/>
      <w:r w:rsidR="00CF01AB">
        <w:rPr>
          <w:sz w:val="24"/>
          <w:szCs w:val="24"/>
        </w:rPr>
        <w:t xml:space="preserve"> </w:t>
      </w:r>
      <w:proofErr w:type="spellStart"/>
      <w:r w:rsidR="00CF01AB">
        <w:rPr>
          <w:sz w:val="24"/>
          <w:szCs w:val="24"/>
        </w:rPr>
        <w:t>Mackiewicz</w:t>
      </w:r>
      <w:proofErr w:type="spellEnd"/>
      <w:r w:rsidR="00214300">
        <w:rPr>
          <w:sz w:val="24"/>
          <w:szCs w:val="24"/>
        </w:rPr>
        <w:t>,</w:t>
      </w:r>
      <w:r w:rsidR="00CF01AB">
        <w:rPr>
          <w:sz w:val="24"/>
          <w:szCs w:val="24"/>
        </w:rPr>
        <w:t xml:space="preserve"> </w:t>
      </w:r>
      <w:r w:rsidR="00E75E42">
        <w:rPr>
          <w:sz w:val="24"/>
          <w:szCs w:val="24"/>
        </w:rPr>
        <w:t xml:space="preserve">qui a perdu la vie sur les pentes du </w:t>
      </w:r>
      <w:proofErr w:type="spellStart"/>
      <w:r w:rsidR="00E75E42">
        <w:rPr>
          <w:sz w:val="24"/>
          <w:szCs w:val="24"/>
        </w:rPr>
        <w:t>Nanga</w:t>
      </w:r>
      <w:proofErr w:type="spellEnd"/>
      <w:r w:rsidR="00E75E42">
        <w:rPr>
          <w:sz w:val="24"/>
          <w:szCs w:val="24"/>
        </w:rPr>
        <w:t xml:space="preserve"> </w:t>
      </w:r>
      <w:proofErr w:type="spellStart"/>
      <w:r w:rsidR="00E75E42">
        <w:rPr>
          <w:sz w:val="24"/>
          <w:szCs w:val="24"/>
        </w:rPr>
        <w:t>Parbat</w:t>
      </w:r>
      <w:proofErr w:type="spellEnd"/>
      <w:r w:rsidR="00E75E42">
        <w:rPr>
          <w:sz w:val="24"/>
          <w:szCs w:val="24"/>
        </w:rPr>
        <w:t xml:space="preserve"> en janvier 2018. Ce projet vise à capter l’eau d’une cascade en montagne et à la distribuer a</w:t>
      </w:r>
      <w:r w:rsidR="00CF01AB">
        <w:rPr>
          <w:sz w:val="24"/>
          <w:szCs w:val="24"/>
        </w:rPr>
        <w:t xml:space="preserve">u 750 villageois du village de </w:t>
      </w:r>
      <w:proofErr w:type="spellStart"/>
      <w:r w:rsidR="00CF01AB">
        <w:rPr>
          <w:sz w:val="24"/>
          <w:szCs w:val="24"/>
        </w:rPr>
        <w:t>S</w:t>
      </w:r>
      <w:r w:rsidR="00E75E42">
        <w:rPr>
          <w:sz w:val="24"/>
          <w:szCs w:val="24"/>
        </w:rPr>
        <w:t>air</w:t>
      </w:r>
      <w:proofErr w:type="spellEnd"/>
      <w:r w:rsidR="00E75E42">
        <w:rPr>
          <w:sz w:val="24"/>
          <w:szCs w:val="24"/>
        </w:rPr>
        <w:t xml:space="preserve">, qui ne disposant pas d’eau courante connaissent de sérieux problèmes d’approvisionnement, qu’ils règlent tant bien que mal en envoyant femmes et enfants chercher de l’eau jusqu’à la rivière en aval la plus proche (3 heures de marche). Il s’agit d’un projet sanitaire vital qui concilie l’eau, source de vie, le travail </w:t>
      </w:r>
      <w:r w:rsidR="00214300">
        <w:rPr>
          <w:sz w:val="24"/>
          <w:szCs w:val="24"/>
        </w:rPr>
        <w:t xml:space="preserve">forcé </w:t>
      </w:r>
      <w:r w:rsidR="00E75E42">
        <w:rPr>
          <w:sz w:val="24"/>
          <w:szCs w:val="24"/>
        </w:rPr>
        <w:t>des enfants et la libération de la femme assujettie à des tâches ménagères pénibles.</w:t>
      </w:r>
    </w:p>
    <w:p w:rsidR="00E75E42" w:rsidRDefault="00E75E42" w:rsidP="00E75E42">
      <w:pPr>
        <w:pStyle w:val="Paragraphedeliste"/>
        <w:jc w:val="both"/>
        <w:rPr>
          <w:sz w:val="24"/>
          <w:szCs w:val="24"/>
        </w:rPr>
      </w:pPr>
      <w:r>
        <w:rPr>
          <w:sz w:val="24"/>
          <w:szCs w:val="24"/>
        </w:rPr>
        <w:t xml:space="preserve">Nous sommes en train de collecter les éléments budgétaires nécessaires à la réalisation de ce projet dans une contrée lointaine, où il faut également s’assurer de la fiabilité de nos interlocuteurs locaux. Des partenariats financiers sont également souhaitables auprès de grandes entreprises ou autres ONG, </w:t>
      </w:r>
      <w:r w:rsidR="00CF01AB">
        <w:rPr>
          <w:sz w:val="24"/>
          <w:szCs w:val="24"/>
        </w:rPr>
        <w:t>sensibilisées</w:t>
      </w:r>
      <w:r>
        <w:rPr>
          <w:sz w:val="24"/>
          <w:szCs w:val="24"/>
        </w:rPr>
        <w:t xml:space="preserve"> à la problématique de l’eau. Montagne</w:t>
      </w:r>
      <w:r w:rsidR="00CF01AB">
        <w:rPr>
          <w:sz w:val="24"/>
          <w:szCs w:val="24"/>
        </w:rPr>
        <w:t xml:space="preserve"> et Partage</w:t>
      </w:r>
      <w:r>
        <w:rPr>
          <w:sz w:val="24"/>
          <w:szCs w:val="24"/>
        </w:rPr>
        <w:t xml:space="preserve"> souhaite provisionner</w:t>
      </w:r>
      <w:r w:rsidR="00CF01AB">
        <w:rPr>
          <w:sz w:val="24"/>
          <w:szCs w:val="24"/>
        </w:rPr>
        <w:t xml:space="preserve"> et limiter son engagement à</w:t>
      </w:r>
      <w:r>
        <w:rPr>
          <w:sz w:val="24"/>
          <w:szCs w:val="24"/>
        </w:rPr>
        <w:t xml:space="preserve"> la somme de 25 000,00 € pour un projet qui selon nos premières estimations peut s’élever au double.</w:t>
      </w:r>
    </w:p>
    <w:p w:rsidR="00B10393" w:rsidRPr="00B10393" w:rsidRDefault="00B10393" w:rsidP="00B10393">
      <w:pPr>
        <w:jc w:val="both"/>
        <w:rPr>
          <w:b/>
          <w:color w:val="002060"/>
          <w:sz w:val="24"/>
          <w:szCs w:val="24"/>
        </w:rPr>
      </w:pPr>
      <w:r w:rsidRPr="00B10393">
        <w:rPr>
          <w:b/>
          <w:color w:val="002060"/>
          <w:sz w:val="24"/>
          <w:szCs w:val="24"/>
        </w:rPr>
        <w:t>LES PROJETS 2020 SONT ACCEPTES A L’UNANIMITE DES VOTANTS A DISTANCE</w:t>
      </w:r>
    </w:p>
    <w:p w:rsidR="00CF01AB" w:rsidRDefault="00CF01AB" w:rsidP="00E75E42">
      <w:pPr>
        <w:pStyle w:val="Paragraphedeliste"/>
        <w:jc w:val="both"/>
        <w:rPr>
          <w:sz w:val="24"/>
          <w:szCs w:val="24"/>
        </w:rPr>
      </w:pPr>
    </w:p>
    <w:p w:rsidR="00CF01AB" w:rsidRPr="00B3482F" w:rsidRDefault="00CF01AB" w:rsidP="00CF01AB">
      <w:pPr>
        <w:pStyle w:val="Paragraphedeliste"/>
        <w:numPr>
          <w:ilvl w:val="0"/>
          <w:numId w:val="2"/>
        </w:numPr>
        <w:jc w:val="both"/>
        <w:rPr>
          <w:sz w:val="28"/>
          <w:szCs w:val="28"/>
        </w:rPr>
      </w:pPr>
      <w:r w:rsidRPr="00B3482F">
        <w:rPr>
          <w:b/>
          <w:sz w:val="28"/>
          <w:szCs w:val="28"/>
          <w:u w:val="single"/>
        </w:rPr>
        <w:t>Elections du tiers sortant du Conseil d’Administration et membres du Bureau:</w:t>
      </w:r>
    </w:p>
    <w:p w:rsidR="00CF01AB" w:rsidRDefault="00CF01AB" w:rsidP="00CF01AB">
      <w:pPr>
        <w:jc w:val="both"/>
        <w:rPr>
          <w:sz w:val="24"/>
          <w:szCs w:val="24"/>
        </w:rPr>
      </w:pPr>
      <w:r>
        <w:rPr>
          <w:sz w:val="24"/>
          <w:szCs w:val="24"/>
        </w:rPr>
        <w:t xml:space="preserve">Sont soumis au vote des adhérents présents ou représentés le renouvellement des membres suivants, à jour de leur cotisation de membre : Michelle </w:t>
      </w:r>
      <w:r w:rsidR="00B3482F">
        <w:rPr>
          <w:sz w:val="24"/>
          <w:szCs w:val="24"/>
        </w:rPr>
        <w:t>GRANDCLEMENT</w:t>
      </w:r>
      <w:r>
        <w:rPr>
          <w:sz w:val="24"/>
          <w:szCs w:val="24"/>
        </w:rPr>
        <w:t xml:space="preserve">, Bernard </w:t>
      </w:r>
      <w:r w:rsidR="00B3482F">
        <w:rPr>
          <w:sz w:val="24"/>
          <w:szCs w:val="24"/>
        </w:rPr>
        <w:t>DESHAIS</w:t>
      </w:r>
      <w:r>
        <w:rPr>
          <w:sz w:val="24"/>
          <w:szCs w:val="24"/>
        </w:rPr>
        <w:t xml:space="preserve">, Frédéric </w:t>
      </w:r>
      <w:r w:rsidR="00B3482F">
        <w:rPr>
          <w:sz w:val="24"/>
          <w:szCs w:val="24"/>
        </w:rPr>
        <w:t>DELLOYE</w:t>
      </w:r>
      <w:r>
        <w:rPr>
          <w:sz w:val="24"/>
          <w:szCs w:val="24"/>
        </w:rPr>
        <w:t>.</w:t>
      </w:r>
    </w:p>
    <w:p w:rsidR="00CF01AB" w:rsidRDefault="00CF01AB" w:rsidP="00CF01AB">
      <w:pPr>
        <w:jc w:val="both"/>
        <w:rPr>
          <w:sz w:val="24"/>
          <w:szCs w:val="24"/>
        </w:rPr>
      </w:pPr>
      <w:r>
        <w:rPr>
          <w:sz w:val="24"/>
          <w:szCs w:val="24"/>
        </w:rPr>
        <w:t xml:space="preserve">Par ailleurs, deux membres ayant démissionné du Bureau de l’Association (Dalila </w:t>
      </w:r>
      <w:r w:rsidR="00B3482F">
        <w:rPr>
          <w:sz w:val="24"/>
          <w:szCs w:val="24"/>
        </w:rPr>
        <w:t>BERENGER</w:t>
      </w:r>
      <w:r>
        <w:rPr>
          <w:sz w:val="24"/>
          <w:szCs w:val="24"/>
        </w:rPr>
        <w:t xml:space="preserve"> du poste de Trésori</w:t>
      </w:r>
      <w:r w:rsidR="00B3482F">
        <w:rPr>
          <w:sz w:val="24"/>
          <w:szCs w:val="24"/>
        </w:rPr>
        <w:t>ère</w:t>
      </w:r>
      <w:r>
        <w:rPr>
          <w:sz w:val="24"/>
          <w:szCs w:val="24"/>
        </w:rPr>
        <w:t xml:space="preserve">, et Bernard </w:t>
      </w:r>
      <w:r w:rsidR="00B3482F">
        <w:rPr>
          <w:sz w:val="24"/>
          <w:szCs w:val="24"/>
        </w:rPr>
        <w:t>DESHAIS</w:t>
      </w:r>
      <w:r>
        <w:rPr>
          <w:sz w:val="24"/>
          <w:szCs w:val="24"/>
        </w:rPr>
        <w:t xml:space="preserve"> du poste de Secrétaire) ces deux postes sont à pourvoir.</w:t>
      </w:r>
    </w:p>
    <w:p w:rsidR="00CF01AB" w:rsidRDefault="00CF01AB" w:rsidP="00CF01AB">
      <w:pPr>
        <w:jc w:val="both"/>
        <w:rPr>
          <w:sz w:val="24"/>
          <w:szCs w:val="24"/>
        </w:rPr>
      </w:pPr>
      <w:r>
        <w:rPr>
          <w:sz w:val="24"/>
          <w:szCs w:val="24"/>
        </w:rPr>
        <w:t xml:space="preserve">Après avoir reçu leur candidature, </w:t>
      </w:r>
      <w:r w:rsidR="00B3482F">
        <w:rPr>
          <w:sz w:val="24"/>
          <w:szCs w:val="24"/>
        </w:rPr>
        <w:t>j</w:t>
      </w:r>
      <w:r>
        <w:rPr>
          <w:sz w:val="24"/>
          <w:szCs w:val="24"/>
        </w:rPr>
        <w:t xml:space="preserve">e soumets à votre vote le nom de Michelle </w:t>
      </w:r>
      <w:r w:rsidR="00B3482F">
        <w:rPr>
          <w:sz w:val="24"/>
          <w:szCs w:val="24"/>
        </w:rPr>
        <w:t>GRANDCLEMENT</w:t>
      </w:r>
      <w:r>
        <w:rPr>
          <w:sz w:val="24"/>
          <w:szCs w:val="24"/>
        </w:rPr>
        <w:t xml:space="preserve"> au poste de Trésorière, et de </w:t>
      </w:r>
      <w:r w:rsidR="00B3482F">
        <w:rPr>
          <w:sz w:val="24"/>
          <w:szCs w:val="24"/>
        </w:rPr>
        <w:t>Marc PERROZET</w:t>
      </w:r>
      <w:r w:rsidR="00214300">
        <w:rPr>
          <w:sz w:val="24"/>
          <w:szCs w:val="24"/>
        </w:rPr>
        <w:t xml:space="preserve"> au poste de Secrétaire</w:t>
      </w:r>
      <w:r w:rsidR="00B3482F">
        <w:rPr>
          <w:sz w:val="24"/>
          <w:szCs w:val="24"/>
        </w:rPr>
        <w:t>.</w:t>
      </w:r>
    </w:p>
    <w:p w:rsidR="00B10393" w:rsidRPr="00B10393" w:rsidRDefault="00B10393" w:rsidP="00CF01AB">
      <w:pPr>
        <w:jc w:val="both"/>
        <w:rPr>
          <w:b/>
          <w:color w:val="002060"/>
          <w:sz w:val="24"/>
          <w:szCs w:val="24"/>
        </w:rPr>
      </w:pPr>
      <w:r w:rsidRPr="00B10393">
        <w:rPr>
          <w:b/>
          <w:color w:val="002060"/>
          <w:sz w:val="24"/>
          <w:szCs w:val="24"/>
        </w:rPr>
        <w:t>LES ELECTIONS DIVERSES SONT ACCEPTEES A L’UNANIMITE DES VOTANTS A DISTANCE</w:t>
      </w:r>
    </w:p>
    <w:p w:rsidR="00B3482F" w:rsidRDefault="00B3482F" w:rsidP="00CF01AB">
      <w:pPr>
        <w:jc w:val="both"/>
        <w:rPr>
          <w:sz w:val="24"/>
          <w:szCs w:val="24"/>
        </w:rPr>
      </w:pPr>
    </w:p>
    <w:p w:rsidR="00B3482F" w:rsidRDefault="00B3482F" w:rsidP="00B3482F">
      <w:pPr>
        <w:pStyle w:val="Paragraphedeliste"/>
        <w:numPr>
          <w:ilvl w:val="0"/>
          <w:numId w:val="2"/>
        </w:numPr>
        <w:jc w:val="both"/>
        <w:rPr>
          <w:b/>
          <w:sz w:val="28"/>
          <w:szCs w:val="28"/>
          <w:u w:val="single"/>
        </w:rPr>
      </w:pPr>
      <w:r>
        <w:rPr>
          <w:b/>
          <w:sz w:val="28"/>
          <w:szCs w:val="28"/>
          <w:u w:val="single"/>
        </w:rPr>
        <w:t>Questions diverses :</w:t>
      </w:r>
    </w:p>
    <w:p w:rsidR="00B3482F" w:rsidRDefault="00B3482F" w:rsidP="00B3482F">
      <w:pPr>
        <w:jc w:val="both"/>
        <w:rPr>
          <w:sz w:val="24"/>
          <w:szCs w:val="24"/>
        </w:rPr>
      </w:pPr>
      <w:r w:rsidRPr="00B3482F">
        <w:rPr>
          <w:sz w:val="24"/>
          <w:szCs w:val="24"/>
        </w:rPr>
        <w:lastRenderedPageBreak/>
        <w:t xml:space="preserve">Vous pouvez </w:t>
      </w:r>
      <w:r w:rsidR="002929C0">
        <w:rPr>
          <w:sz w:val="24"/>
          <w:szCs w:val="24"/>
        </w:rPr>
        <w:t>gérer</w:t>
      </w:r>
      <w:r>
        <w:rPr>
          <w:sz w:val="24"/>
          <w:szCs w:val="24"/>
        </w:rPr>
        <w:t xml:space="preserve"> cet espace pour poser l</w:t>
      </w:r>
      <w:r w:rsidR="002929C0">
        <w:rPr>
          <w:sz w:val="24"/>
          <w:szCs w:val="24"/>
        </w:rPr>
        <w:t>es questions de votre choix en utilisant le questionnaire de vote joint à cet envoi.</w:t>
      </w:r>
      <w:r w:rsidR="00214300">
        <w:rPr>
          <w:sz w:val="24"/>
          <w:szCs w:val="24"/>
        </w:rPr>
        <w:t xml:space="preserve"> N’hésitez pas à m’interpeller sur tout sujet qui mérite pour vous des éclaircissements ou des interrogations.</w:t>
      </w:r>
    </w:p>
    <w:p w:rsidR="002929C0" w:rsidRDefault="002929C0" w:rsidP="00B3482F">
      <w:pPr>
        <w:jc w:val="both"/>
        <w:rPr>
          <w:sz w:val="24"/>
          <w:szCs w:val="24"/>
        </w:rPr>
      </w:pPr>
    </w:p>
    <w:p w:rsidR="002929C0" w:rsidRDefault="002929C0" w:rsidP="00B3482F">
      <w:pPr>
        <w:jc w:val="both"/>
        <w:rPr>
          <w:sz w:val="24"/>
          <w:szCs w:val="24"/>
        </w:rPr>
      </w:pPr>
      <w:r>
        <w:rPr>
          <w:sz w:val="24"/>
          <w:szCs w:val="24"/>
        </w:rPr>
        <w:t xml:space="preserve">Fait à </w:t>
      </w:r>
      <w:proofErr w:type="spellStart"/>
      <w:r>
        <w:rPr>
          <w:sz w:val="24"/>
          <w:szCs w:val="24"/>
        </w:rPr>
        <w:t>Montagnat</w:t>
      </w:r>
      <w:proofErr w:type="spellEnd"/>
      <w:r>
        <w:rPr>
          <w:sz w:val="24"/>
          <w:szCs w:val="24"/>
        </w:rPr>
        <w:t>,</w:t>
      </w:r>
    </w:p>
    <w:p w:rsidR="002929C0" w:rsidRDefault="002929C0" w:rsidP="00B3482F">
      <w:pPr>
        <w:jc w:val="both"/>
        <w:rPr>
          <w:sz w:val="24"/>
          <w:szCs w:val="24"/>
        </w:rPr>
      </w:pPr>
      <w:r>
        <w:rPr>
          <w:sz w:val="24"/>
          <w:szCs w:val="24"/>
        </w:rPr>
        <w:t>Le 23 mars 2020.</w:t>
      </w:r>
    </w:p>
    <w:p w:rsidR="002929C0" w:rsidRPr="00B3482F" w:rsidRDefault="002929C0" w:rsidP="00B3482F">
      <w:pPr>
        <w:jc w:val="both"/>
        <w:rPr>
          <w:sz w:val="24"/>
          <w:szCs w:val="24"/>
        </w:rPr>
      </w:pPr>
      <w:r>
        <w:rPr>
          <w:sz w:val="24"/>
          <w:szCs w:val="24"/>
        </w:rPr>
        <w:t>Gérard CLERMIDY, Président</w:t>
      </w:r>
    </w:p>
    <w:p w:rsidR="00F1364C" w:rsidRPr="00F1364C" w:rsidRDefault="00F1364C" w:rsidP="00F1364C">
      <w:pPr>
        <w:jc w:val="both"/>
        <w:rPr>
          <w:sz w:val="24"/>
          <w:szCs w:val="24"/>
        </w:rPr>
      </w:pPr>
    </w:p>
    <w:p w:rsidR="0083783A" w:rsidRPr="0083783A" w:rsidRDefault="0083783A" w:rsidP="0083783A">
      <w:pPr>
        <w:jc w:val="both"/>
        <w:rPr>
          <w:sz w:val="24"/>
          <w:szCs w:val="24"/>
        </w:rPr>
      </w:pPr>
    </w:p>
    <w:sectPr w:rsidR="0083783A" w:rsidRPr="00837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2265"/>
    <w:multiLevelType w:val="hybridMultilevel"/>
    <w:tmpl w:val="7D9AE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C6BF9"/>
    <w:multiLevelType w:val="hybridMultilevel"/>
    <w:tmpl w:val="2054BB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6E003A"/>
    <w:multiLevelType w:val="hybridMultilevel"/>
    <w:tmpl w:val="52A05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A7E61"/>
    <w:multiLevelType w:val="hybridMultilevel"/>
    <w:tmpl w:val="EE9C9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64369D"/>
    <w:multiLevelType w:val="hybridMultilevel"/>
    <w:tmpl w:val="A1F2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56"/>
    <w:rsid w:val="00214300"/>
    <w:rsid w:val="00272CDC"/>
    <w:rsid w:val="002758DD"/>
    <w:rsid w:val="002929C0"/>
    <w:rsid w:val="002D0F9E"/>
    <w:rsid w:val="00362056"/>
    <w:rsid w:val="00425858"/>
    <w:rsid w:val="00507740"/>
    <w:rsid w:val="00544B90"/>
    <w:rsid w:val="00564961"/>
    <w:rsid w:val="005C2B12"/>
    <w:rsid w:val="00611B51"/>
    <w:rsid w:val="006934A0"/>
    <w:rsid w:val="006B1D8A"/>
    <w:rsid w:val="006E6081"/>
    <w:rsid w:val="007375F3"/>
    <w:rsid w:val="00771777"/>
    <w:rsid w:val="00803740"/>
    <w:rsid w:val="0083783A"/>
    <w:rsid w:val="008B0799"/>
    <w:rsid w:val="0096274D"/>
    <w:rsid w:val="00A45352"/>
    <w:rsid w:val="00A4535A"/>
    <w:rsid w:val="00AA27DF"/>
    <w:rsid w:val="00AB0512"/>
    <w:rsid w:val="00AD1B3B"/>
    <w:rsid w:val="00B10393"/>
    <w:rsid w:val="00B3482F"/>
    <w:rsid w:val="00BA362F"/>
    <w:rsid w:val="00BE3DC1"/>
    <w:rsid w:val="00C14441"/>
    <w:rsid w:val="00C157DF"/>
    <w:rsid w:val="00CC2925"/>
    <w:rsid w:val="00CF01AB"/>
    <w:rsid w:val="00D5276E"/>
    <w:rsid w:val="00D71536"/>
    <w:rsid w:val="00D80D6F"/>
    <w:rsid w:val="00DE069E"/>
    <w:rsid w:val="00DE11BA"/>
    <w:rsid w:val="00DE55FA"/>
    <w:rsid w:val="00E16369"/>
    <w:rsid w:val="00E22991"/>
    <w:rsid w:val="00E24CB5"/>
    <w:rsid w:val="00E7172A"/>
    <w:rsid w:val="00E75E42"/>
    <w:rsid w:val="00E913E3"/>
    <w:rsid w:val="00F1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3DBC-2908-4710-94A6-BE6A39D7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0D6F"/>
    <w:pPr>
      <w:ind w:left="720"/>
      <w:contextualSpacing/>
    </w:pPr>
  </w:style>
  <w:style w:type="paragraph" w:styleId="Textedebulles">
    <w:name w:val="Balloon Text"/>
    <w:basedOn w:val="Normal"/>
    <w:link w:val="TextedebullesCar"/>
    <w:uiPriority w:val="99"/>
    <w:semiHidden/>
    <w:unhideWhenUsed/>
    <w:rsid w:val="007717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18243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clermidy</dc:creator>
  <cp:keywords/>
  <dc:description/>
  <cp:lastModifiedBy>gérard clermidy</cp:lastModifiedBy>
  <cp:revision>2</cp:revision>
  <cp:lastPrinted>2020-03-22T15:55:00Z</cp:lastPrinted>
  <dcterms:created xsi:type="dcterms:W3CDTF">2020-05-07T10:06:00Z</dcterms:created>
  <dcterms:modified xsi:type="dcterms:W3CDTF">2020-05-07T10:06:00Z</dcterms:modified>
</cp:coreProperties>
</file>